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F956" w14:textId="77777777" w:rsidR="00BB67CC" w:rsidRDefault="00BB67CC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693AF400" w14:textId="422AC3C3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7428CE36">
            <wp:simplePos x="0" y="0"/>
            <wp:positionH relativeFrom="page">
              <wp:posOffset>2918460</wp:posOffset>
            </wp:positionH>
            <wp:positionV relativeFrom="paragraph">
              <wp:posOffset>5715</wp:posOffset>
            </wp:positionV>
            <wp:extent cx="203454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1A4571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1A4571">
        <w:rPr>
          <w:rFonts w:eastAsia="Verdana"/>
          <w:sz w:val="28"/>
          <w:szCs w:val="28"/>
        </w:rPr>
        <w:t>50</w:t>
      </w:r>
      <w:r w:rsidR="00907468" w:rsidRPr="001A4571">
        <w:rPr>
          <w:rFonts w:eastAsia="Verdana"/>
          <w:sz w:val="28"/>
          <w:szCs w:val="28"/>
        </w:rPr>
        <w:t xml:space="preserve"> – </w:t>
      </w:r>
      <w:r w:rsidRPr="001A4571">
        <w:rPr>
          <w:rFonts w:eastAsia="Verdana"/>
          <w:sz w:val="28"/>
          <w:szCs w:val="28"/>
        </w:rPr>
        <w:t>062</w:t>
      </w:r>
      <w:r w:rsidR="00907468" w:rsidRPr="001A4571">
        <w:rPr>
          <w:rFonts w:eastAsia="Verdana"/>
          <w:sz w:val="28"/>
          <w:szCs w:val="28"/>
        </w:rPr>
        <w:t xml:space="preserve"> </w:t>
      </w:r>
      <w:r w:rsidRPr="001A4571">
        <w:rPr>
          <w:rFonts w:eastAsia="Verdana"/>
          <w:sz w:val="28"/>
          <w:szCs w:val="28"/>
        </w:rPr>
        <w:t xml:space="preserve"> Wrocław</w:t>
      </w:r>
    </w:p>
    <w:p w14:paraId="4E99EF7B" w14:textId="0835E5AE" w:rsidR="00495AF6" w:rsidRPr="001A4571" w:rsidRDefault="00495AF6" w:rsidP="00495AF6">
      <w:pPr>
        <w:spacing w:line="360" w:lineRule="auto"/>
        <w:jc w:val="center"/>
        <w:rPr>
          <w:rFonts w:eastAsia="Verdana"/>
        </w:rPr>
      </w:pPr>
      <w:r w:rsidRPr="001A4571">
        <w:rPr>
          <w:rFonts w:eastAsia="Verdana"/>
        </w:rPr>
        <w:t>Dotyczy postępowania o udzielenie zamówienia publicznego pn</w:t>
      </w:r>
      <w:r w:rsidR="00555DF3">
        <w:rPr>
          <w:rFonts w:eastAsia="Verdana"/>
        </w:rPr>
        <w:t>.</w:t>
      </w:r>
      <w:r w:rsidRPr="001A4571">
        <w:rPr>
          <w:rFonts w:eastAsia="Verdana"/>
        </w:rPr>
        <w:t>:</w:t>
      </w:r>
    </w:p>
    <w:p w14:paraId="6519874D" w14:textId="2661EA49" w:rsidR="00AB64B5" w:rsidRPr="001A4571" w:rsidRDefault="00F44092" w:rsidP="00F44092">
      <w:pPr>
        <w:spacing w:after="0" w:line="360" w:lineRule="auto"/>
        <w:ind w:left="0" w:firstLine="0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  </w:t>
      </w:r>
      <w:r w:rsidR="00C5474F" w:rsidRPr="001A4571">
        <w:rPr>
          <w:b/>
        </w:rPr>
        <w:t>„</w:t>
      </w:r>
      <w:r w:rsidR="007910AC" w:rsidRPr="001A4571">
        <w:rPr>
          <w:b/>
        </w:rPr>
        <w:t>Dostawa sprzętu komputerowego oraz laserów przemysłowych”</w:t>
      </w:r>
    </w:p>
    <w:p w14:paraId="10054E5A" w14:textId="77777777" w:rsidR="001E34A6" w:rsidRPr="001E34A6" w:rsidRDefault="001E34A6" w:rsidP="00407C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bCs/>
          <w:sz w:val="22"/>
          <w:szCs w:val="22"/>
        </w:rPr>
      </w:pPr>
    </w:p>
    <w:p w14:paraId="23CE943C" w14:textId="44D496ED" w:rsidR="00E343E6" w:rsidRDefault="00495AF6" w:rsidP="001E34A6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394787C6" w14:textId="77777777" w:rsidR="004F2899" w:rsidRPr="00FF2762" w:rsidRDefault="004F2899" w:rsidP="004F2899">
      <w:pPr>
        <w:spacing w:line="360" w:lineRule="auto"/>
        <w:ind w:left="0" w:firstLine="0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4765C750" w14:textId="77777777" w:rsidR="004F2899" w:rsidRDefault="004F2899" w:rsidP="00495AF6">
      <w:pPr>
        <w:spacing w:line="360" w:lineRule="auto"/>
        <w:jc w:val="center"/>
        <w:rPr>
          <w:rFonts w:eastAsia="Verdana"/>
        </w:rPr>
      </w:pPr>
    </w:p>
    <w:p w14:paraId="151C7152" w14:textId="77777777" w:rsidR="00E343E6" w:rsidRPr="00FF2762" w:rsidRDefault="00E343E6" w:rsidP="001E34A6">
      <w:pPr>
        <w:spacing w:line="360" w:lineRule="auto"/>
        <w:ind w:left="0" w:firstLine="0"/>
        <w:rPr>
          <w:rFonts w:eastAsia="Verdana"/>
        </w:rPr>
      </w:pPr>
    </w:p>
    <w:p w14:paraId="3A0563BA" w14:textId="47A94BFA" w:rsidR="001E34A6" w:rsidRDefault="00E343E6" w:rsidP="001E34A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77E92AE6" w14:textId="77777777" w:rsidR="00495AF6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6470152D" w14:textId="77777777" w:rsidR="004F2899" w:rsidRPr="00C02528" w:rsidRDefault="004F2899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4A10C4FA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495AF6" w:rsidRPr="00C02528">
        <w:rPr>
          <w:rFonts w:ascii="Times New Roman" w:hAnsi="Times New Roman" w:cs="Times New Roman"/>
          <w:sz w:val="20"/>
        </w:rPr>
        <w:t xml:space="preserve"> </w:t>
      </w:r>
      <w:r w:rsidR="001E34A6">
        <w:rPr>
          <w:rFonts w:ascii="Times New Roman" w:hAnsi="Times New Roman" w:cs="Times New Roman"/>
          <w:sz w:val="20"/>
        </w:rPr>
        <w:t>_____________________________</w:t>
      </w:r>
      <w:r w:rsidR="007825D8" w:rsidRPr="00940DA7">
        <w:rPr>
          <w:sz w:val="10"/>
          <w:szCs w:val="10"/>
        </w:rPr>
        <w:br w:type="page"/>
      </w:r>
    </w:p>
    <w:p w14:paraId="6A140828" w14:textId="77777777" w:rsidR="004E4F8C" w:rsidRDefault="004E4F8C" w:rsidP="00A16D0C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1D89CCE3" w14:textId="77777777" w:rsidR="004E4F8C" w:rsidRDefault="004E4F8C" w:rsidP="004E4F8C">
      <w:pPr>
        <w:widowControl w:val="0"/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</w:p>
    <w:p w14:paraId="4A85D896" w14:textId="42EE66D7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………………</w:t>
      </w:r>
      <w:r>
        <w:rPr>
          <w:sz w:val="22"/>
          <w:szCs w:val="22"/>
        </w:rPr>
        <w:t>…………………….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</w:t>
      </w:r>
      <w:r w:rsidR="00E04A8B">
        <w:rPr>
          <w:sz w:val="22"/>
          <w:szCs w:val="22"/>
        </w:rPr>
        <w:t>3</w:t>
      </w:r>
    </w:p>
    <w:p w14:paraId="0BD2CE35" w14:textId="4EEC196D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Tryb udzielenia zamówienia ……………………………………….…….. str.  </w:t>
      </w:r>
      <w:r w:rsidR="00E04A8B">
        <w:rPr>
          <w:sz w:val="22"/>
          <w:szCs w:val="22"/>
        </w:rPr>
        <w:t>3</w:t>
      </w:r>
    </w:p>
    <w:p w14:paraId="7EC93A53" w14:textId="76829FC5" w:rsidR="00412459" w:rsidRDefault="00412459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3 –  Informacje ogólne  ………………………………</w:t>
      </w:r>
      <w:r w:rsidR="00E04A8B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……..….. str. </w:t>
      </w:r>
      <w:r w:rsidR="00E04A8B">
        <w:rPr>
          <w:sz w:val="22"/>
          <w:szCs w:val="22"/>
        </w:rPr>
        <w:t xml:space="preserve">3 – 4 </w:t>
      </w:r>
    </w:p>
    <w:p w14:paraId="313D8752" w14:textId="25424101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4</w:t>
      </w:r>
      <w:r>
        <w:rPr>
          <w:sz w:val="22"/>
          <w:szCs w:val="22"/>
        </w:rPr>
        <w:t xml:space="preserve"> –  Opis przedmiotu zamówienia ……………………………………..…</w:t>
      </w:r>
      <w:r w:rsidR="00285C9D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E04A8B">
        <w:rPr>
          <w:sz w:val="22"/>
          <w:szCs w:val="22"/>
        </w:rPr>
        <w:t xml:space="preserve">4 – 5 </w:t>
      </w:r>
    </w:p>
    <w:p w14:paraId="207D13E2" w14:textId="79C47F74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5</w:t>
      </w:r>
      <w:r>
        <w:rPr>
          <w:sz w:val="22"/>
          <w:szCs w:val="22"/>
        </w:rPr>
        <w:t xml:space="preserve"> –  Termin wykonania zamówienia……………………………………...…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 xml:space="preserve">… str. </w:t>
      </w:r>
      <w:r w:rsidR="00E04A8B">
        <w:rPr>
          <w:sz w:val="22"/>
          <w:szCs w:val="22"/>
        </w:rPr>
        <w:t>5</w:t>
      </w:r>
    </w:p>
    <w:p w14:paraId="79707654" w14:textId="6E9694B7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6</w:t>
      </w:r>
      <w:r>
        <w:rPr>
          <w:sz w:val="22"/>
          <w:szCs w:val="22"/>
        </w:rPr>
        <w:t xml:space="preserve"> –  Podstawy wykluczenia………………………………</w:t>
      </w:r>
      <w:r w:rsidR="002D4743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4901A2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 </w:t>
      </w:r>
      <w:r w:rsidR="00E04A8B">
        <w:rPr>
          <w:sz w:val="22"/>
          <w:szCs w:val="22"/>
        </w:rPr>
        <w:t xml:space="preserve">5 – 8 </w:t>
      </w:r>
    </w:p>
    <w:p w14:paraId="6A785B51" w14:textId="75969501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7</w:t>
      </w:r>
      <w:r>
        <w:rPr>
          <w:sz w:val="22"/>
          <w:szCs w:val="22"/>
        </w:rPr>
        <w:t xml:space="preserve"> –  Warunki udziału w postępowaniu ………………………</w:t>
      </w:r>
      <w:r w:rsidR="00E04A8B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…... str. </w:t>
      </w:r>
      <w:r w:rsidR="00E04A8B">
        <w:rPr>
          <w:sz w:val="22"/>
          <w:szCs w:val="22"/>
        </w:rPr>
        <w:t xml:space="preserve">8 – 9 </w:t>
      </w:r>
    </w:p>
    <w:p w14:paraId="2654145C" w14:textId="4F2CAE84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8</w:t>
      </w:r>
      <w:r>
        <w:rPr>
          <w:sz w:val="22"/>
          <w:szCs w:val="22"/>
        </w:rPr>
        <w:t xml:space="preserve"> –  Podmiotowe </w:t>
      </w:r>
      <w:r w:rsidR="000760EC">
        <w:rPr>
          <w:sz w:val="22"/>
          <w:szCs w:val="22"/>
        </w:rPr>
        <w:t xml:space="preserve">oraz przedmiotowe </w:t>
      </w:r>
      <w:r w:rsidR="001E742D">
        <w:rPr>
          <w:sz w:val="22"/>
          <w:szCs w:val="22"/>
        </w:rPr>
        <w:t xml:space="preserve"> </w:t>
      </w:r>
      <w:r>
        <w:rPr>
          <w:sz w:val="22"/>
          <w:szCs w:val="22"/>
        </w:rPr>
        <w:t>środki dowodowe …………</w:t>
      </w:r>
      <w:r w:rsidR="002D4743">
        <w:rPr>
          <w:sz w:val="22"/>
          <w:szCs w:val="22"/>
        </w:rPr>
        <w:t>……</w:t>
      </w:r>
      <w:r w:rsidR="00E04A8B">
        <w:rPr>
          <w:sz w:val="22"/>
          <w:szCs w:val="22"/>
        </w:rPr>
        <w:t>...</w:t>
      </w:r>
      <w:r>
        <w:rPr>
          <w:sz w:val="22"/>
          <w:szCs w:val="22"/>
        </w:rPr>
        <w:t xml:space="preserve">. str. </w:t>
      </w:r>
      <w:r w:rsidR="00E04A8B">
        <w:rPr>
          <w:sz w:val="22"/>
          <w:szCs w:val="22"/>
        </w:rPr>
        <w:t xml:space="preserve">9 – 13 </w:t>
      </w:r>
    </w:p>
    <w:p w14:paraId="029DD069" w14:textId="544D9E33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9</w:t>
      </w:r>
      <w:r>
        <w:rPr>
          <w:sz w:val="22"/>
          <w:szCs w:val="22"/>
        </w:rPr>
        <w:t xml:space="preserve"> –  Wykonawcy wspólnie ubiegający się o udzielenie zamówienia …</w:t>
      </w:r>
      <w:r w:rsidR="00E04A8B">
        <w:rPr>
          <w:sz w:val="22"/>
          <w:szCs w:val="22"/>
        </w:rPr>
        <w:t>…...</w:t>
      </w:r>
      <w:r w:rsidR="002D4743">
        <w:rPr>
          <w:sz w:val="22"/>
          <w:szCs w:val="22"/>
        </w:rPr>
        <w:t>..</w:t>
      </w:r>
      <w:r w:rsidR="007E61C7">
        <w:rPr>
          <w:sz w:val="22"/>
          <w:szCs w:val="22"/>
        </w:rPr>
        <w:t>...</w:t>
      </w:r>
      <w:r>
        <w:rPr>
          <w:sz w:val="22"/>
          <w:szCs w:val="22"/>
        </w:rPr>
        <w:t xml:space="preserve"> str. </w:t>
      </w:r>
      <w:r w:rsidR="00E04A8B">
        <w:rPr>
          <w:sz w:val="22"/>
          <w:szCs w:val="22"/>
        </w:rPr>
        <w:t>14</w:t>
      </w:r>
    </w:p>
    <w:p w14:paraId="7B510E74" w14:textId="598CC5EC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10</w:t>
      </w:r>
      <w:r w:rsidRPr="000320FC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6FA46ED4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123CA125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3AFED219" w14:textId="563DD430" w:rsidR="004E4F8C" w:rsidRPr="000320F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…………………</w:t>
      </w:r>
      <w:r>
        <w:rPr>
          <w:sz w:val="22"/>
          <w:szCs w:val="22"/>
        </w:rPr>
        <w:t>...</w:t>
      </w:r>
      <w:r w:rsidRPr="000320FC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E04A8B">
        <w:rPr>
          <w:sz w:val="22"/>
          <w:szCs w:val="22"/>
        </w:rPr>
        <w:t xml:space="preserve">14 – 16 </w:t>
      </w:r>
    </w:p>
    <w:p w14:paraId="5CCED1C3" w14:textId="0699AC9B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412459">
        <w:rPr>
          <w:sz w:val="22"/>
          <w:szCs w:val="22"/>
        </w:rPr>
        <w:t>1</w:t>
      </w:r>
      <w:r>
        <w:rPr>
          <w:sz w:val="22"/>
          <w:szCs w:val="22"/>
        </w:rPr>
        <w:t xml:space="preserve"> – Wymagania dotyczące wadium ……………………………</w:t>
      </w:r>
      <w:r w:rsidR="00E04A8B">
        <w:rPr>
          <w:sz w:val="22"/>
          <w:szCs w:val="22"/>
        </w:rPr>
        <w:t>…</w:t>
      </w:r>
      <w:r w:rsidR="002D4743">
        <w:rPr>
          <w:sz w:val="22"/>
          <w:szCs w:val="22"/>
        </w:rPr>
        <w:t>…….</w:t>
      </w:r>
      <w:r>
        <w:rPr>
          <w:sz w:val="22"/>
          <w:szCs w:val="22"/>
        </w:rPr>
        <w:t xml:space="preserve"> str. </w:t>
      </w:r>
      <w:r w:rsidR="00E04A8B">
        <w:rPr>
          <w:sz w:val="22"/>
          <w:szCs w:val="22"/>
        </w:rPr>
        <w:t xml:space="preserve">16 – 17 </w:t>
      </w:r>
    </w:p>
    <w:p w14:paraId="05520707" w14:textId="40DC6EC8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412459">
        <w:rPr>
          <w:sz w:val="22"/>
          <w:szCs w:val="22"/>
        </w:rPr>
        <w:t>2</w:t>
      </w:r>
      <w:r>
        <w:rPr>
          <w:sz w:val="22"/>
          <w:szCs w:val="22"/>
        </w:rPr>
        <w:t xml:space="preserve"> – Termin związania ofertą ……………………………………………...… str. </w:t>
      </w:r>
      <w:r w:rsidR="00E04A8B">
        <w:rPr>
          <w:sz w:val="22"/>
          <w:szCs w:val="22"/>
        </w:rPr>
        <w:t>17</w:t>
      </w:r>
    </w:p>
    <w:p w14:paraId="36E43B36" w14:textId="5242C2BE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3</w:t>
      </w:r>
      <w:r>
        <w:rPr>
          <w:sz w:val="22"/>
          <w:szCs w:val="22"/>
        </w:rPr>
        <w:t xml:space="preserve"> – Opis  sposobu przygotowania ofert …………………..……………. str. </w:t>
      </w:r>
      <w:r w:rsidR="00E04A8B">
        <w:rPr>
          <w:sz w:val="22"/>
          <w:szCs w:val="22"/>
        </w:rPr>
        <w:t xml:space="preserve">18 – 20 </w:t>
      </w:r>
    </w:p>
    <w:p w14:paraId="6CC04BC6" w14:textId="3B9E3FC5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4</w:t>
      </w:r>
      <w:r>
        <w:rPr>
          <w:sz w:val="22"/>
          <w:szCs w:val="22"/>
        </w:rPr>
        <w:t xml:space="preserve"> – Sposób oraz termin składania i otwarcia ofert ……………</w:t>
      </w:r>
      <w:r w:rsidR="004901A2">
        <w:rPr>
          <w:sz w:val="22"/>
          <w:szCs w:val="22"/>
        </w:rPr>
        <w:t>….</w:t>
      </w:r>
      <w:r>
        <w:rPr>
          <w:sz w:val="22"/>
          <w:szCs w:val="22"/>
        </w:rPr>
        <w:t xml:space="preserve">……. str. </w:t>
      </w:r>
      <w:r w:rsidR="00E04A8B">
        <w:rPr>
          <w:sz w:val="22"/>
          <w:szCs w:val="22"/>
        </w:rPr>
        <w:t xml:space="preserve">20 – 21 </w:t>
      </w:r>
    </w:p>
    <w:p w14:paraId="2827DDDF" w14:textId="0078424C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5</w:t>
      </w:r>
      <w:r>
        <w:rPr>
          <w:sz w:val="22"/>
          <w:szCs w:val="22"/>
        </w:rPr>
        <w:t xml:space="preserve"> – Opis sposobu obliczenia ceny …………………………….……</w:t>
      </w:r>
      <w:r w:rsidR="00D86FE4">
        <w:rPr>
          <w:sz w:val="22"/>
          <w:szCs w:val="22"/>
        </w:rPr>
        <w:t>......</w:t>
      </w:r>
      <w:r>
        <w:rPr>
          <w:sz w:val="22"/>
          <w:szCs w:val="22"/>
        </w:rPr>
        <w:t xml:space="preserve"> str. </w:t>
      </w:r>
      <w:r w:rsidR="00E04A8B">
        <w:rPr>
          <w:sz w:val="22"/>
          <w:szCs w:val="22"/>
        </w:rPr>
        <w:t xml:space="preserve">21 – 22 </w:t>
      </w:r>
    </w:p>
    <w:p w14:paraId="1C778011" w14:textId="58087CFF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6</w:t>
      </w:r>
      <w:r>
        <w:rPr>
          <w:sz w:val="22"/>
          <w:szCs w:val="22"/>
        </w:rPr>
        <w:t xml:space="preserve"> –  Opis kryteriów, którymi Zamawiający będzie się kierował przy wyborze oferty, </w:t>
      </w:r>
    </w:p>
    <w:p w14:paraId="2F78CDAA" w14:textId="25BD4A92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E04A8B">
        <w:rPr>
          <w:sz w:val="22"/>
          <w:szCs w:val="22"/>
        </w:rPr>
        <w:t xml:space="preserve">22 – 25 </w:t>
      </w:r>
    </w:p>
    <w:p w14:paraId="4876C328" w14:textId="77B720B0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7</w:t>
      </w:r>
      <w:r>
        <w:rPr>
          <w:sz w:val="22"/>
          <w:szCs w:val="22"/>
        </w:rPr>
        <w:t xml:space="preserve"> –  Informacje  o formalnościach,  jakie  powinny  zostać  dopełnione  po wyborze </w:t>
      </w:r>
    </w:p>
    <w:p w14:paraId="4CA707C7" w14:textId="55B42199" w:rsidR="004E4F8C" w:rsidRPr="00E04A8B" w:rsidRDefault="004E4F8C" w:rsidP="00E04A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</w:t>
      </w:r>
      <w:r w:rsidR="00E04A8B">
        <w:rPr>
          <w:sz w:val="22"/>
          <w:szCs w:val="22"/>
        </w:rPr>
        <w:t>..</w:t>
      </w:r>
      <w:r>
        <w:rPr>
          <w:sz w:val="22"/>
          <w:szCs w:val="22"/>
        </w:rPr>
        <w:t xml:space="preserve">. </w:t>
      </w:r>
      <w:r w:rsidRPr="00E04A8B">
        <w:rPr>
          <w:sz w:val="22"/>
          <w:szCs w:val="22"/>
        </w:rPr>
        <w:t xml:space="preserve">str. </w:t>
      </w:r>
      <w:r w:rsidR="00E04A8B">
        <w:rPr>
          <w:sz w:val="22"/>
          <w:szCs w:val="22"/>
        </w:rPr>
        <w:t>26</w:t>
      </w:r>
    </w:p>
    <w:p w14:paraId="3EE2490A" w14:textId="0399D97B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0306EC">
        <w:rPr>
          <w:sz w:val="22"/>
          <w:szCs w:val="22"/>
        </w:rPr>
        <w:t>8</w:t>
      </w:r>
      <w:r>
        <w:rPr>
          <w:sz w:val="22"/>
          <w:szCs w:val="22"/>
        </w:rPr>
        <w:t xml:space="preserve"> –  Informacje na temat zabezpieczenia należytego wykonania umowy </w:t>
      </w:r>
      <w:r w:rsidR="00A53C64">
        <w:rPr>
          <w:sz w:val="22"/>
          <w:szCs w:val="22"/>
        </w:rPr>
        <w:t xml:space="preserve">str. </w:t>
      </w:r>
      <w:r w:rsidR="00E04A8B">
        <w:rPr>
          <w:sz w:val="22"/>
          <w:szCs w:val="22"/>
        </w:rPr>
        <w:t xml:space="preserve">27 – 28 </w:t>
      </w:r>
    </w:p>
    <w:p w14:paraId="4AAB8006" w14:textId="14E1E946" w:rsidR="000306EC" w:rsidRDefault="000306E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19 –  Informacje na temat podwykonawstwa  </w:t>
      </w:r>
      <w:r w:rsidR="00E04A8B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 xml:space="preserve">…. str. </w:t>
      </w:r>
      <w:r w:rsidR="00E04A8B">
        <w:rPr>
          <w:sz w:val="22"/>
          <w:szCs w:val="22"/>
        </w:rPr>
        <w:t>28</w:t>
      </w:r>
    </w:p>
    <w:p w14:paraId="7840CC6F" w14:textId="5A515075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20</w:t>
      </w:r>
      <w:r>
        <w:rPr>
          <w:sz w:val="22"/>
          <w:szCs w:val="22"/>
        </w:rPr>
        <w:t xml:space="preserve"> –  Projektowane postanowienia umowy w sprawie zamówienia publicznego, które </w:t>
      </w:r>
    </w:p>
    <w:p w14:paraId="68EFBFB9" w14:textId="5AEA2648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04A8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zostaną wprowadzone do treści tej umowy …………………………….. str. </w:t>
      </w:r>
      <w:r w:rsidR="00E04A8B">
        <w:rPr>
          <w:sz w:val="22"/>
          <w:szCs w:val="22"/>
        </w:rPr>
        <w:t>28</w:t>
      </w:r>
    </w:p>
    <w:p w14:paraId="509B10B8" w14:textId="507C5189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0306EC">
        <w:rPr>
          <w:sz w:val="22"/>
          <w:szCs w:val="22"/>
        </w:rPr>
        <w:t>21</w:t>
      </w:r>
      <w:r>
        <w:rPr>
          <w:sz w:val="22"/>
          <w:szCs w:val="22"/>
        </w:rPr>
        <w:t xml:space="preserve"> –  Pouczenie o środkach ochrony prawnej przysługujących wykonawcy w toku </w:t>
      </w:r>
    </w:p>
    <w:p w14:paraId="67DD4DFD" w14:textId="1192F646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E04A8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postępowania o udzielenie zamówienia ……………………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>.……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E04A8B">
        <w:rPr>
          <w:sz w:val="22"/>
          <w:szCs w:val="22"/>
        </w:rPr>
        <w:t>28</w:t>
      </w:r>
    </w:p>
    <w:p w14:paraId="3005D960" w14:textId="232B798F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0306EC">
        <w:rPr>
          <w:sz w:val="22"/>
          <w:szCs w:val="22"/>
        </w:rPr>
        <w:t>2</w:t>
      </w:r>
      <w:r>
        <w:rPr>
          <w:sz w:val="22"/>
          <w:szCs w:val="22"/>
        </w:rPr>
        <w:t xml:space="preserve"> –  Zakończenie postępowania ……………………………</w:t>
      </w:r>
      <w:r w:rsidR="00BB716E">
        <w:rPr>
          <w:sz w:val="22"/>
          <w:szCs w:val="22"/>
        </w:rPr>
        <w:t>……</w:t>
      </w:r>
      <w:r w:rsidR="00E04A8B">
        <w:rPr>
          <w:sz w:val="22"/>
          <w:szCs w:val="22"/>
        </w:rPr>
        <w:t>……</w:t>
      </w:r>
      <w:r>
        <w:rPr>
          <w:sz w:val="22"/>
          <w:szCs w:val="22"/>
        </w:rPr>
        <w:t xml:space="preserve">….….. str. </w:t>
      </w:r>
      <w:r w:rsidR="00E04A8B">
        <w:rPr>
          <w:sz w:val="22"/>
          <w:szCs w:val="22"/>
        </w:rPr>
        <w:t>29</w:t>
      </w:r>
    </w:p>
    <w:p w14:paraId="6B70F204" w14:textId="7046C867" w:rsidR="004E4F8C" w:rsidRDefault="004E4F8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0306EC">
        <w:rPr>
          <w:sz w:val="22"/>
          <w:szCs w:val="22"/>
        </w:rPr>
        <w:t>3</w:t>
      </w:r>
      <w:r>
        <w:rPr>
          <w:sz w:val="22"/>
          <w:szCs w:val="22"/>
        </w:rPr>
        <w:t xml:space="preserve"> –  Obowiązek informacyjny wynikający z art. 13 RODO………..….. str. </w:t>
      </w:r>
      <w:r w:rsidR="00E04A8B">
        <w:rPr>
          <w:sz w:val="22"/>
          <w:szCs w:val="22"/>
        </w:rPr>
        <w:t xml:space="preserve">29 – 30 </w:t>
      </w:r>
    </w:p>
    <w:p w14:paraId="51D8FF77" w14:textId="695A10C3" w:rsidR="000306EC" w:rsidRDefault="000306EC" w:rsidP="006E620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23 –  Wykaz załączników do SWZ…………………</w:t>
      </w:r>
      <w:r w:rsidR="00E04A8B">
        <w:rPr>
          <w:sz w:val="22"/>
          <w:szCs w:val="22"/>
        </w:rPr>
        <w:t>……………………….</w:t>
      </w:r>
      <w:r>
        <w:rPr>
          <w:sz w:val="22"/>
          <w:szCs w:val="22"/>
        </w:rPr>
        <w:t xml:space="preserve">.. str. </w:t>
      </w:r>
      <w:r w:rsidR="00E04A8B">
        <w:rPr>
          <w:sz w:val="22"/>
          <w:szCs w:val="22"/>
        </w:rPr>
        <w:t>30</w:t>
      </w:r>
    </w:p>
    <w:p w14:paraId="670181DB" w14:textId="77777777" w:rsidR="004E4F8C" w:rsidRDefault="004E4F8C" w:rsidP="004E4F8C">
      <w:pPr>
        <w:tabs>
          <w:tab w:val="left" w:pos="3528"/>
        </w:tabs>
      </w:pPr>
    </w:p>
    <w:p w14:paraId="7B3C52B5" w14:textId="77777777" w:rsidR="00907468" w:rsidRDefault="00907468" w:rsidP="00907468">
      <w:pPr>
        <w:tabs>
          <w:tab w:val="left" w:pos="3528"/>
        </w:tabs>
      </w:pPr>
    </w:p>
    <w:p w14:paraId="10D7872B" w14:textId="77777777" w:rsidR="00E43FB6" w:rsidRDefault="00E43FB6" w:rsidP="00907468">
      <w:pPr>
        <w:tabs>
          <w:tab w:val="left" w:pos="3528"/>
        </w:tabs>
      </w:pPr>
    </w:p>
    <w:p w14:paraId="1DD05CDF" w14:textId="77777777" w:rsidR="004E4F8C" w:rsidRDefault="004E4F8C" w:rsidP="00907468">
      <w:pPr>
        <w:tabs>
          <w:tab w:val="left" w:pos="3528"/>
        </w:tabs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A4612C" w:rsidRPr="00927CB7" w14:paraId="746B31DA" w14:textId="77777777" w:rsidTr="00C54D28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9108068" w14:textId="77777777" w:rsidR="00A4612C" w:rsidRPr="00C55E1B" w:rsidRDefault="00A4612C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Pr="00C55E1B">
              <w:rPr>
                <w:b/>
                <w:smallCaps/>
              </w:rPr>
              <w:t>ROZDZIAŁ 1</w:t>
            </w:r>
          </w:p>
          <w:p w14:paraId="591ACE5A" w14:textId="77777777" w:rsidR="00A4612C" w:rsidRPr="00927CB7" w:rsidRDefault="00A4612C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4F646C42" w14:textId="77777777" w:rsidR="00A4612C" w:rsidRPr="00927CB7" w:rsidRDefault="00A4612C" w:rsidP="00A4612C">
      <w:pPr>
        <w:widowControl w:val="0"/>
        <w:spacing w:after="0" w:line="276" w:lineRule="auto"/>
        <w:rPr>
          <w:bCs/>
          <w:snapToGrid w:val="0"/>
        </w:rPr>
      </w:pPr>
    </w:p>
    <w:p w14:paraId="5A9A07C0" w14:textId="77777777" w:rsidR="00A4612C" w:rsidRPr="001663DD" w:rsidRDefault="00A4612C" w:rsidP="006E6203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6228408B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Agencja Rozwoju Aglomeracji Wrocławskiej SA</w:t>
      </w:r>
    </w:p>
    <w:p w14:paraId="3D40EEA3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 xml:space="preserve">Plac Solny 14 </w:t>
      </w:r>
    </w:p>
    <w:p w14:paraId="7F0FAA65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50 – 062  Wrocław</w:t>
      </w:r>
    </w:p>
    <w:p w14:paraId="1708D3F6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color w:val="000000"/>
          <w:sz w:val="22"/>
          <w:szCs w:val="22"/>
          <w:shd w:val="clear" w:color="auto" w:fill="FFFFFF"/>
        </w:rPr>
      </w:pPr>
      <w:bookmarkStart w:id="1" w:name="_Hlk172544656"/>
      <w:r w:rsidRPr="00D57F87">
        <w:rPr>
          <w:color w:val="000000"/>
          <w:sz w:val="22"/>
          <w:szCs w:val="22"/>
          <w:shd w:val="clear" w:color="auto" w:fill="FFFFFF"/>
        </w:rPr>
        <w:t xml:space="preserve">NIP: 897 – 171 – 03 – 46 </w:t>
      </w:r>
    </w:p>
    <w:p w14:paraId="48B8542A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color w:val="000000"/>
          <w:sz w:val="22"/>
          <w:szCs w:val="22"/>
          <w:shd w:val="clear" w:color="auto" w:fill="FFFFFF"/>
        </w:rPr>
        <w:t>Regon: 020204230</w:t>
      </w:r>
    </w:p>
    <w:bookmarkEnd w:id="1"/>
    <w:p w14:paraId="6281BA41" w14:textId="77777777" w:rsidR="00A4612C" w:rsidRPr="00D57F87" w:rsidRDefault="00A4612C" w:rsidP="00A4612C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D57F87">
        <w:rPr>
          <w:bCs/>
          <w:sz w:val="22"/>
          <w:szCs w:val="22"/>
        </w:rPr>
        <w:t>tel. (71) 783 53 10</w:t>
      </w:r>
    </w:p>
    <w:p w14:paraId="25D33824" w14:textId="77777777" w:rsidR="00A4612C" w:rsidRPr="00AF5A7E" w:rsidRDefault="00A4612C" w:rsidP="00A4612C">
      <w:pPr>
        <w:tabs>
          <w:tab w:val="left" w:pos="1232"/>
        </w:tabs>
        <w:spacing w:after="0" w:line="276" w:lineRule="auto"/>
        <w:ind w:hanging="170"/>
        <w:rPr>
          <w:bCs/>
          <w:sz w:val="22"/>
          <w:szCs w:val="22"/>
        </w:rPr>
      </w:pPr>
      <w:bookmarkStart w:id="2" w:name="_Toc61264548"/>
    </w:p>
    <w:p w14:paraId="331D7F77" w14:textId="77777777" w:rsidR="00A4612C" w:rsidRPr="00AF5A7E" w:rsidRDefault="00A4612C" w:rsidP="006E6203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</w:t>
      </w:r>
      <w:bookmarkEnd w:id="2"/>
      <w:r>
        <w:rPr>
          <w:b/>
          <w:bCs/>
          <w:sz w:val="22"/>
          <w:szCs w:val="22"/>
        </w:rPr>
        <w:t>:</w:t>
      </w:r>
    </w:p>
    <w:p w14:paraId="0DAFCF86" w14:textId="77777777" w:rsidR="00A4612C" w:rsidRPr="001663DD" w:rsidRDefault="00A4612C" w:rsidP="00A4612C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2CB9129C" w14:textId="77777777" w:rsidR="00A4612C" w:rsidRDefault="00A4612C" w:rsidP="00A4612C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 xml:space="preserve">Zmiany i wyjaśnienia treścí SWZ oraz inne dokumenty zamówienia bezpośrednio związane z postepowaniem̨ o udzielenie zamówienia będą udostępniane na stronie </w:t>
      </w:r>
      <w:r w:rsidRPr="00FC49D0">
        <w:rPr>
          <w:bCs/>
          <w:sz w:val="22"/>
          <w:szCs w:val="22"/>
        </w:rPr>
        <w:t xml:space="preserve">internetowej: </w:t>
      </w:r>
    </w:p>
    <w:p w14:paraId="530BB6B9" w14:textId="77777777" w:rsidR="00A4612C" w:rsidRPr="000E2E06" w:rsidRDefault="00A4612C" w:rsidP="006E6203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Pr="000E2E06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0E2E06">
        <w:rPr>
          <w:b/>
          <w:sz w:val="22"/>
          <w:szCs w:val="22"/>
        </w:rPr>
        <w:t xml:space="preserve"> </w:t>
      </w:r>
    </w:p>
    <w:p w14:paraId="036DBF10" w14:textId="77777777" w:rsidR="00A4612C" w:rsidRPr="000E2E06" w:rsidRDefault="00A4612C" w:rsidP="006E6203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rStyle w:val="Hipercze"/>
          <w:bCs/>
          <w:color w:val="auto"/>
          <w:sz w:val="22"/>
          <w:szCs w:val="22"/>
          <w:u w:val="none"/>
        </w:rPr>
      </w:pPr>
      <w:hyperlink r:id="rId13" w:history="1">
        <w:r w:rsidRPr="000E2E06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0E2E06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244772D9" w14:textId="77777777" w:rsidR="00A4612C" w:rsidRPr="00FA58A1" w:rsidRDefault="00A4612C" w:rsidP="006E6203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r w:rsidRPr="000E2E06">
        <w:rPr>
          <w:b/>
          <w:bCs/>
          <w:sz w:val="22"/>
          <w:szCs w:val="22"/>
          <w:shd w:val="clear" w:color="auto" w:fill="FFFFFF"/>
        </w:rPr>
        <w:t>https://ezamowienia.gov.pl/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05C1A557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8630D8" w:rsidRPr="00C55E1B">
              <w:rPr>
                <w:b/>
                <w:smallCaps/>
              </w:rPr>
              <w:t>ROZDZIAŁ 2</w:t>
            </w:r>
            <w:r w:rsidR="008630D8" w:rsidRPr="00C55E1B">
              <w:rPr>
                <w:b/>
                <w:smallCaps/>
              </w:rPr>
              <w:tab/>
            </w:r>
          </w:p>
          <w:p w14:paraId="54577563" w14:textId="59BE0B0B" w:rsidR="00907468" w:rsidRPr="00927CB7" w:rsidRDefault="008630D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4C48612" w14:textId="2535A73A" w:rsidR="00907468" w:rsidRPr="00B523F6" w:rsidRDefault="00907468" w:rsidP="006E6203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Postępowanie o udzielenie zamówienia publicznego prowadzone jest w trybie podstawowym na podstawie art. </w:t>
      </w:r>
      <w:r w:rsidRPr="00692913">
        <w:rPr>
          <w:bCs/>
          <w:sz w:val="22"/>
          <w:szCs w:val="22"/>
        </w:rPr>
        <w:t xml:space="preserve">275 pkt 1 ustawy z dnia 11 września 2019 r.  Prawo zamówień publicznych </w:t>
      </w:r>
      <w:r w:rsidRPr="00B523F6">
        <w:rPr>
          <w:bCs/>
          <w:sz w:val="22"/>
          <w:szCs w:val="22"/>
        </w:rPr>
        <w:t>(</w:t>
      </w:r>
      <w:r w:rsidRPr="00B523F6">
        <w:rPr>
          <w:rFonts w:eastAsia="Arial"/>
          <w:color w:val="000000"/>
          <w:sz w:val="22"/>
          <w:szCs w:val="22"/>
        </w:rPr>
        <w:t>t.j. Dz. U. z 202</w:t>
      </w:r>
      <w:r w:rsidR="00C24AA4">
        <w:rPr>
          <w:rFonts w:eastAsia="Arial"/>
          <w:color w:val="000000"/>
          <w:sz w:val="22"/>
          <w:szCs w:val="22"/>
        </w:rPr>
        <w:t>4</w:t>
      </w:r>
      <w:r w:rsidRPr="00B523F6">
        <w:rPr>
          <w:rFonts w:eastAsia="Arial"/>
          <w:color w:val="000000"/>
          <w:sz w:val="22"/>
          <w:szCs w:val="22"/>
        </w:rPr>
        <w:t xml:space="preserve"> r., poz. </w:t>
      </w:r>
      <w:r w:rsidR="00532D07">
        <w:rPr>
          <w:rFonts w:eastAsia="Arial"/>
          <w:color w:val="000000"/>
          <w:sz w:val="22"/>
          <w:szCs w:val="22"/>
        </w:rPr>
        <w:t>1</w:t>
      </w:r>
      <w:r w:rsidR="003B303B">
        <w:rPr>
          <w:rFonts w:eastAsia="Arial"/>
          <w:color w:val="000000"/>
          <w:sz w:val="22"/>
          <w:szCs w:val="22"/>
        </w:rPr>
        <w:t>320</w:t>
      </w:r>
      <w:r w:rsidRPr="00B523F6">
        <w:rPr>
          <w:rFonts w:eastAsia="Arial"/>
          <w:color w:val="000000"/>
          <w:sz w:val="22"/>
          <w:szCs w:val="22"/>
        </w:rPr>
        <w:t xml:space="preserve"> z późn. zm.)</w:t>
      </w:r>
      <w:r w:rsidR="00C97EE5">
        <w:rPr>
          <w:rFonts w:eastAsia="Arial"/>
          <w:color w:val="000000"/>
          <w:sz w:val="22"/>
          <w:szCs w:val="22"/>
        </w:rPr>
        <w:t xml:space="preserve"> </w:t>
      </w:r>
      <w:r w:rsidRPr="00B523F6">
        <w:rPr>
          <w:bCs/>
          <w:sz w:val="22"/>
          <w:szCs w:val="22"/>
        </w:rPr>
        <w:t>[zwanej dalej także „Pzp”].</w:t>
      </w:r>
    </w:p>
    <w:p w14:paraId="22582B52" w14:textId="77777777" w:rsidR="00907468" w:rsidRPr="00AD424F" w:rsidRDefault="00907468" w:rsidP="006E6203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nieuregulowanym niniejszą Specyfikacją Warunków Zamówienia, zwaną dalej "SWZ", zastosowanie mają przepisy </w:t>
      </w:r>
      <w:r w:rsidRPr="00AD424F">
        <w:rPr>
          <w:bCs/>
          <w:sz w:val="22"/>
          <w:szCs w:val="22"/>
        </w:rPr>
        <w:t>ustawy Pzp.</w:t>
      </w:r>
    </w:p>
    <w:p w14:paraId="39BB27DE" w14:textId="5DA7AF18" w:rsidR="00793D88" w:rsidRPr="00793D88" w:rsidRDefault="00907468" w:rsidP="006E6203">
      <w:pPr>
        <w:pStyle w:val="Akapitzlist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sz w:val="22"/>
          <w:szCs w:val="22"/>
        </w:rPr>
      </w:pPr>
      <w:r w:rsidRPr="00793D88">
        <w:rPr>
          <w:sz w:val="22"/>
          <w:szCs w:val="22"/>
        </w:rPr>
        <w:t xml:space="preserve">Do udzielenia przedmiotowego zamówienia stosuje się przepisy ustawy Pzp oraz akty wykonawcze do niej, a w sprawach tam nieuregulowanych, przepisy ustawy z dnia </w:t>
      </w:r>
      <w:r w:rsidR="00AD424F" w:rsidRPr="00793D88">
        <w:rPr>
          <w:sz w:val="22"/>
          <w:szCs w:val="22"/>
        </w:rPr>
        <w:t xml:space="preserve">                           </w:t>
      </w:r>
      <w:r w:rsidRPr="00793D88">
        <w:rPr>
          <w:sz w:val="22"/>
          <w:szCs w:val="22"/>
        </w:rPr>
        <w:t xml:space="preserve">23 kwietnia 1964 r. Kodeks Cywilny </w:t>
      </w:r>
      <w:r w:rsidR="00793D88" w:rsidRPr="00793D88">
        <w:rPr>
          <w:sz w:val="22"/>
          <w:szCs w:val="22"/>
        </w:rPr>
        <w:t>(t.j. Dz. U. z 202</w:t>
      </w:r>
      <w:r w:rsidR="003B303B">
        <w:rPr>
          <w:sz w:val="22"/>
          <w:szCs w:val="22"/>
        </w:rPr>
        <w:t>4</w:t>
      </w:r>
      <w:r w:rsidR="00793D88" w:rsidRPr="00793D88">
        <w:rPr>
          <w:sz w:val="22"/>
          <w:szCs w:val="22"/>
        </w:rPr>
        <w:t xml:space="preserve"> r.  poz. 1</w:t>
      </w:r>
      <w:r w:rsidR="003B303B">
        <w:rPr>
          <w:sz w:val="22"/>
          <w:szCs w:val="22"/>
        </w:rPr>
        <w:t>061</w:t>
      </w:r>
      <w:r w:rsidR="00793D88" w:rsidRPr="00793D88">
        <w:rPr>
          <w:sz w:val="22"/>
          <w:szCs w:val="22"/>
        </w:rPr>
        <w:t xml:space="preserve"> z późn. zm.)</w:t>
      </w:r>
      <w:r w:rsidR="00793D88">
        <w:rPr>
          <w:sz w:val="22"/>
          <w:szCs w:val="22"/>
        </w:rPr>
        <w:t>.</w:t>
      </w:r>
    </w:p>
    <w:p w14:paraId="4E49DC03" w14:textId="77777777" w:rsidR="00907468" w:rsidRPr="0061084B" w:rsidRDefault="00907468" w:rsidP="006E6203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D424F">
        <w:rPr>
          <w:sz w:val="22"/>
          <w:szCs w:val="22"/>
        </w:rPr>
        <w:t xml:space="preserve">Zamawiający przewiduje możliwość skorzystania z tzw. „procedury odwróconej”,                                w wyniku której najpierw dokonana kwalifikacji podmiotowej wykonawcy, którego oferta została najwyżej oceniona, w zakresie braku podstaw </w:t>
      </w:r>
      <w:r w:rsidRPr="00940DA7">
        <w:rPr>
          <w:sz w:val="22"/>
          <w:szCs w:val="22"/>
        </w:rPr>
        <w:t xml:space="preserve">wykluczenia oraz spełniania warunków udziału w postępowaniu </w:t>
      </w:r>
      <w:r w:rsidRPr="00940DA7">
        <w:rPr>
          <w:b/>
          <w:sz w:val="22"/>
          <w:szCs w:val="22"/>
          <w:u w:val="single"/>
        </w:rPr>
        <w:t>(art. 139  ustawy Pzp).</w:t>
      </w:r>
    </w:p>
    <w:p w14:paraId="3D86C483" w14:textId="77777777" w:rsidR="00C85F7B" w:rsidRPr="00940DA7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C85F7B" w:rsidRPr="00927CB7" w14:paraId="4C389543" w14:textId="77777777" w:rsidTr="00C54D28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62D98CC" w14:textId="1517240B" w:rsidR="00C85F7B" w:rsidRPr="00D85732" w:rsidRDefault="00D85732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D85732">
              <w:rPr>
                <w:b/>
                <w:smallCaps/>
              </w:rPr>
              <w:t>ROZDZIAŁ 3</w:t>
            </w:r>
          </w:p>
          <w:p w14:paraId="4E4BC7B0" w14:textId="11C1D744" w:rsidR="00C85F7B" w:rsidRPr="00927CB7" w:rsidRDefault="00D85732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D85732">
              <w:rPr>
                <w:b/>
                <w:smallCaps/>
              </w:rPr>
              <w:t>INFORMACJE OGÓLNE</w:t>
            </w:r>
          </w:p>
        </w:tc>
      </w:tr>
    </w:tbl>
    <w:p w14:paraId="31C2FB84" w14:textId="77777777" w:rsidR="00C85F7B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037B811" w14:textId="77777777" w:rsidR="00C85F7B" w:rsidRPr="001A4571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 xml:space="preserve">Informacja, czy Zamawiający przewiduje wybór najkorzystniejszej oferty z możliwością   prowadzenia </w:t>
      </w:r>
      <w:r w:rsidRPr="001A4571">
        <w:rPr>
          <w:sz w:val="22"/>
          <w:szCs w:val="22"/>
        </w:rPr>
        <w:t>negocjacji:</w:t>
      </w:r>
    </w:p>
    <w:p w14:paraId="149D3819" w14:textId="77777777" w:rsidR="00C85F7B" w:rsidRPr="001A4571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1A4571">
        <w:rPr>
          <w:sz w:val="22"/>
          <w:szCs w:val="22"/>
        </w:rPr>
        <w:t>- Zamawiający dokona wyboru najkorzystniejszej oferty bez przeprowadzenia negocjacji.</w:t>
      </w:r>
    </w:p>
    <w:p w14:paraId="4497D1CC" w14:textId="26AC7AD1" w:rsidR="005915CB" w:rsidRPr="001A4571" w:rsidRDefault="005915C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1A4571">
        <w:rPr>
          <w:bCs/>
          <w:color w:val="000000" w:themeColor="text1"/>
          <w:sz w:val="22"/>
          <w:szCs w:val="22"/>
        </w:rPr>
        <w:t>Zamawiający dopuszcza możliwość składania ofert częściowych w odniesieniu do</w:t>
      </w:r>
      <w:r w:rsidR="009004C3" w:rsidRPr="001A4571">
        <w:rPr>
          <w:bCs/>
          <w:color w:val="000000" w:themeColor="text1"/>
          <w:sz w:val="22"/>
          <w:szCs w:val="22"/>
        </w:rPr>
        <w:t xml:space="preserve"> części nr </w:t>
      </w:r>
      <w:r w:rsidRPr="001A4571">
        <w:rPr>
          <w:bCs/>
          <w:color w:val="000000" w:themeColor="text1"/>
          <w:sz w:val="22"/>
          <w:szCs w:val="22"/>
        </w:rPr>
        <w:t xml:space="preserve"> </w:t>
      </w:r>
      <w:r w:rsidR="00725077" w:rsidRPr="001A4571">
        <w:rPr>
          <w:bCs/>
          <w:color w:val="000000" w:themeColor="text1"/>
          <w:sz w:val="22"/>
          <w:szCs w:val="22"/>
        </w:rPr>
        <w:t>1 oraz części nr 2</w:t>
      </w:r>
      <w:r w:rsidR="00782959">
        <w:rPr>
          <w:bCs/>
          <w:color w:val="000000" w:themeColor="text1"/>
          <w:sz w:val="22"/>
          <w:szCs w:val="22"/>
        </w:rPr>
        <w:t>.</w:t>
      </w:r>
      <w:r w:rsidR="00725077" w:rsidRPr="001A4571">
        <w:rPr>
          <w:bCs/>
          <w:color w:val="000000" w:themeColor="text1"/>
          <w:sz w:val="22"/>
          <w:szCs w:val="22"/>
        </w:rPr>
        <w:t xml:space="preserve">  </w:t>
      </w:r>
      <w:r w:rsidRPr="001A4571">
        <w:rPr>
          <w:bCs/>
          <w:color w:val="000000" w:themeColor="text1"/>
          <w:sz w:val="22"/>
          <w:szCs w:val="22"/>
        </w:rPr>
        <w:t>Wykonawcy mogą składać ofertę na dowolnie wybraną przez siebie część, jak również na wszystkie części razem.</w:t>
      </w:r>
    </w:p>
    <w:p w14:paraId="531D14BB" w14:textId="77777777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lastRenderedPageBreak/>
        <w:t>Zamawiający nie zastrzega obowiązku osobistego wykonania przez wykonawcę kluczowych zadań dotyczących zamówienia.</w:t>
      </w:r>
    </w:p>
    <w:p w14:paraId="1DB121C1" w14:textId="4B05C346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>Zamawiający 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2F689818" w14:textId="77777777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5A9FA649" w14:textId="77777777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450103A0" w14:textId="0F19BFA7" w:rsidR="00C85F7B" w:rsidRPr="007D7F95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Pzp. </w:t>
      </w:r>
    </w:p>
    <w:p w14:paraId="52F4F886" w14:textId="77777777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rozliczenia w walutach obcych. Wszelkie rozliczenia pomiędzy Wykonawcą a Zamawiającym będą dokonywane w złotych polskich (PLN).</w:t>
      </w:r>
    </w:p>
    <w:p w14:paraId="1AEF1FFF" w14:textId="77777777" w:rsidR="00C85F7B" w:rsidRDefault="00C85F7B" w:rsidP="006E620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62AB4204" w14:textId="77777777" w:rsidR="00C85F7B" w:rsidRDefault="00C85F7B" w:rsidP="00A04DB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5F107F20" w14:textId="77777777" w:rsidR="00C85F7B" w:rsidRDefault="00C85F7B" w:rsidP="00A04DB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>w art. 96 ust. 2 pkt 2 ustawy Pzp.</w:t>
      </w:r>
    </w:p>
    <w:p w14:paraId="16E9C924" w14:textId="77777777" w:rsidR="00C85F7B" w:rsidRDefault="00C85F7B" w:rsidP="00A04DB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14:paraId="21D62DBE" w14:textId="77777777" w:rsidR="00C85F7B" w:rsidRDefault="00C85F7B" w:rsidP="00A04DB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możliwości złożenia ofert w postaci katalogów elektronicznych lub dołączenia katalogów elektronicznych do oferty, w sytuacji określonej w art. 93 ustawy Pzp.</w:t>
      </w:r>
    </w:p>
    <w:p w14:paraId="7409ED9D" w14:textId="1AC3E7BD" w:rsidR="00162B1E" w:rsidRPr="00162B1E" w:rsidRDefault="00C85F7B" w:rsidP="00A04DB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Warunki </w:t>
      </w:r>
      <w:r w:rsidR="00DE2F31">
        <w:rPr>
          <w:color w:val="000000"/>
          <w:sz w:val="22"/>
          <w:szCs w:val="22"/>
        </w:rPr>
        <w:t xml:space="preserve">realizacji </w:t>
      </w:r>
      <w:r w:rsidR="00CA6D2E">
        <w:rPr>
          <w:color w:val="000000"/>
          <w:sz w:val="22"/>
          <w:szCs w:val="22"/>
        </w:rPr>
        <w:t xml:space="preserve">przedmiotu zamówienia </w:t>
      </w:r>
      <w:r w:rsidR="00DE2F31">
        <w:rPr>
          <w:color w:val="000000"/>
          <w:sz w:val="22"/>
          <w:szCs w:val="22"/>
        </w:rPr>
        <w:t xml:space="preserve">oraz sposób </w:t>
      </w:r>
      <w:r w:rsidRPr="007D7F95">
        <w:rPr>
          <w:color w:val="000000"/>
          <w:sz w:val="22"/>
          <w:szCs w:val="22"/>
        </w:rPr>
        <w:t>płatności:</w:t>
      </w:r>
      <w:r w:rsidRPr="007D7F95">
        <w:rPr>
          <w:b/>
          <w:color w:val="000000"/>
          <w:sz w:val="22"/>
          <w:szCs w:val="22"/>
        </w:rPr>
        <w:t xml:space="preserve"> </w:t>
      </w:r>
      <w:r w:rsidRPr="007D7F95">
        <w:rPr>
          <w:color w:val="000000"/>
          <w:sz w:val="22"/>
          <w:szCs w:val="22"/>
        </w:rPr>
        <w:t>szczegółowe warunki</w:t>
      </w:r>
      <w:r w:rsidR="00CA6D2E">
        <w:rPr>
          <w:color w:val="000000"/>
          <w:sz w:val="22"/>
          <w:szCs w:val="22"/>
        </w:rPr>
        <w:t xml:space="preserve"> realizacji </w:t>
      </w:r>
      <w:r w:rsidRPr="007D7F95">
        <w:rPr>
          <w:color w:val="000000"/>
          <w:sz w:val="22"/>
          <w:szCs w:val="22"/>
        </w:rPr>
        <w:t xml:space="preserve"> </w:t>
      </w:r>
      <w:r w:rsidR="00CA6D2E">
        <w:rPr>
          <w:color w:val="000000"/>
          <w:sz w:val="22"/>
          <w:szCs w:val="22"/>
        </w:rPr>
        <w:t>przedmiotu zamówienia oraz</w:t>
      </w:r>
      <w:r w:rsidRPr="007D7F95">
        <w:rPr>
          <w:color w:val="000000"/>
          <w:sz w:val="22"/>
          <w:szCs w:val="22"/>
        </w:rPr>
        <w:t xml:space="preserve"> sposób płatności zostały określone</w:t>
      </w:r>
      <w:r w:rsidR="00CA6D2E">
        <w:rPr>
          <w:color w:val="000000"/>
          <w:sz w:val="22"/>
          <w:szCs w:val="22"/>
        </w:rPr>
        <w:t xml:space="preserve"> / zawarte                      </w:t>
      </w:r>
      <w:r w:rsidRPr="007D7F95">
        <w:rPr>
          <w:color w:val="000000"/>
          <w:sz w:val="22"/>
          <w:szCs w:val="22"/>
        </w:rPr>
        <w:t xml:space="preserve"> w projektowanych postanowieniach umownych stanowiących </w:t>
      </w:r>
      <w:r w:rsidRPr="007D7F95">
        <w:rPr>
          <w:b/>
          <w:i/>
          <w:color w:val="548DD4"/>
          <w:sz w:val="22"/>
          <w:szCs w:val="22"/>
        </w:rPr>
        <w:t xml:space="preserve">Załącznik nr </w:t>
      </w:r>
      <w:r w:rsidR="00B044E0">
        <w:rPr>
          <w:b/>
          <w:i/>
          <w:color w:val="548DD4"/>
          <w:sz w:val="22"/>
          <w:szCs w:val="22"/>
        </w:rPr>
        <w:t>5</w:t>
      </w:r>
      <w:r w:rsidRPr="007D7F95">
        <w:rPr>
          <w:b/>
          <w:i/>
          <w:color w:val="548DD4"/>
          <w:sz w:val="22"/>
          <w:szCs w:val="22"/>
        </w:rPr>
        <w:t xml:space="preserve"> do SWZ</w:t>
      </w:r>
      <w:r w:rsidRPr="007D7F95">
        <w:rPr>
          <w:color w:val="548DD4"/>
          <w:sz w:val="22"/>
          <w:szCs w:val="22"/>
        </w:rPr>
        <w:t>.</w:t>
      </w:r>
    </w:p>
    <w:p w14:paraId="5ABA1AD7" w14:textId="77777777" w:rsidR="00CA6D2E" w:rsidRPr="00940DA7" w:rsidRDefault="00CA6D2E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8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3"/>
      </w:tblGrid>
      <w:tr w:rsidR="00C85F7B" w:rsidRPr="00927CB7" w14:paraId="5D996386" w14:textId="77777777" w:rsidTr="00C85F7B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9457192" w14:textId="6970AD70" w:rsidR="00C85F7B" w:rsidRPr="008630D8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4</w:t>
            </w:r>
          </w:p>
          <w:p w14:paraId="2822E434" w14:textId="052D9F03" w:rsidR="00C85F7B" w:rsidRPr="00927CB7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OPIS PRZEDMIOTU ZAMÓWIENIA</w:t>
            </w:r>
          </w:p>
        </w:tc>
      </w:tr>
    </w:tbl>
    <w:p w14:paraId="1C87498C" w14:textId="33C5E1BC" w:rsidR="00412459" w:rsidRDefault="00C85F7B" w:rsidP="00412459">
      <w:pPr>
        <w:pStyle w:val="Tekstpodstawowy"/>
        <w:spacing w:after="0" w:line="276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636BBEF" w14:textId="37A95D99" w:rsidR="004F2899" w:rsidRPr="00242A47" w:rsidRDefault="004F2899" w:rsidP="006E6203">
      <w:pPr>
        <w:pStyle w:val="Tekstpodstawowy"/>
        <w:numPr>
          <w:ilvl w:val="1"/>
          <w:numId w:val="10"/>
        </w:numPr>
        <w:spacing w:after="0" w:line="276" w:lineRule="auto"/>
        <w:ind w:left="567" w:hanging="567"/>
        <w:rPr>
          <w:sz w:val="22"/>
          <w:szCs w:val="22"/>
        </w:rPr>
      </w:pPr>
      <w:r w:rsidRPr="00646B4E">
        <w:rPr>
          <w:b/>
          <w:bCs/>
          <w:sz w:val="22"/>
          <w:szCs w:val="22"/>
        </w:rPr>
        <w:t xml:space="preserve">Nazwa </w:t>
      </w:r>
      <w:r>
        <w:rPr>
          <w:b/>
          <w:bCs/>
          <w:sz w:val="22"/>
          <w:szCs w:val="22"/>
        </w:rPr>
        <w:t>p</w:t>
      </w:r>
      <w:r w:rsidRPr="00646B4E">
        <w:rPr>
          <w:b/>
          <w:bCs/>
          <w:sz w:val="22"/>
          <w:szCs w:val="22"/>
        </w:rPr>
        <w:t>rzedmiot</w:t>
      </w:r>
      <w:r>
        <w:rPr>
          <w:b/>
          <w:bCs/>
          <w:sz w:val="22"/>
          <w:szCs w:val="22"/>
        </w:rPr>
        <w:t>u</w:t>
      </w:r>
      <w:r w:rsidRPr="00646B4E">
        <w:rPr>
          <w:b/>
          <w:bCs/>
          <w:sz w:val="22"/>
          <w:szCs w:val="22"/>
        </w:rPr>
        <w:t xml:space="preserve"> zamówienia:</w:t>
      </w:r>
      <w:r w:rsidRPr="004F2899">
        <w:rPr>
          <w:b/>
        </w:rPr>
        <w:t xml:space="preserve"> </w:t>
      </w:r>
      <w:r w:rsidRPr="004F2899">
        <w:rPr>
          <w:sz w:val="22"/>
          <w:szCs w:val="22"/>
        </w:rPr>
        <w:t>Dostawa sprzętu komputerowego oraz laserów przemysłowych</w:t>
      </w:r>
      <w:r>
        <w:rPr>
          <w:sz w:val="22"/>
          <w:szCs w:val="22"/>
        </w:rPr>
        <w:t>.</w:t>
      </w:r>
    </w:p>
    <w:p w14:paraId="76C0F657" w14:textId="2E2C6EB3" w:rsidR="004F2899" w:rsidRPr="00242A47" w:rsidRDefault="004F2899" w:rsidP="006E6203">
      <w:pPr>
        <w:pStyle w:val="Tekstpodstawowy"/>
        <w:numPr>
          <w:ilvl w:val="1"/>
          <w:numId w:val="10"/>
        </w:numPr>
        <w:spacing w:after="0" w:line="360" w:lineRule="auto"/>
        <w:rPr>
          <w:bCs/>
          <w:strike/>
          <w:sz w:val="22"/>
          <w:szCs w:val="22"/>
          <w:lang w:eastAsia="zh-CN"/>
        </w:rPr>
      </w:pPr>
      <w:r w:rsidRPr="00242A47">
        <w:rPr>
          <w:b/>
          <w:sz w:val="22"/>
          <w:szCs w:val="22"/>
        </w:rPr>
        <w:t xml:space="preserve">   Znak sprawy: </w:t>
      </w:r>
      <w:r w:rsidRPr="00242A47">
        <w:rPr>
          <w:bCs/>
          <w:sz w:val="22"/>
          <w:szCs w:val="22"/>
        </w:rPr>
        <w:t>ZP/</w:t>
      </w:r>
      <w:r w:rsidR="00BB2B6A" w:rsidRPr="00242A47">
        <w:rPr>
          <w:bCs/>
          <w:sz w:val="22"/>
          <w:szCs w:val="22"/>
        </w:rPr>
        <w:t>TP</w:t>
      </w:r>
      <w:r w:rsidRPr="00242A47">
        <w:rPr>
          <w:bCs/>
          <w:sz w:val="22"/>
          <w:szCs w:val="22"/>
        </w:rPr>
        <w:t>/06/2024/ARAWSA</w:t>
      </w:r>
    </w:p>
    <w:p w14:paraId="4D015110" w14:textId="3217BAFC" w:rsidR="00C85F7B" w:rsidRPr="00EC4009" w:rsidRDefault="004F2899" w:rsidP="006E6203">
      <w:pPr>
        <w:pStyle w:val="Tekstpodstawowy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85F7B" w:rsidRPr="00367CD4">
        <w:rPr>
          <w:sz w:val="22"/>
          <w:szCs w:val="22"/>
        </w:rPr>
        <w:t xml:space="preserve">Wspólny </w:t>
      </w:r>
      <w:r w:rsidR="00C85F7B" w:rsidRPr="00EC4009">
        <w:rPr>
          <w:sz w:val="22"/>
          <w:szCs w:val="22"/>
        </w:rPr>
        <w:t xml:space="preserve">Słownik Zamówień (CPV):  </w:t>
      </w:r>
    </w:p>
    <w:p w14:paraId="3306A858" w14:textId="77777777" w:rsidR="001C6390" w:rsidRPr="002E1212" w:rsidRDefault="00C85F7B" w:rsidP="00EC4009">
      <w:pPr>
        <w:spacing w:line="360" w:lineRule="auto"/>
        <w:rPr>
          <w:b/>
          <w:bCs/>
          <w:sz w:val="22"/>
          <w:szCs w:val="22"/>
        </w:rPr>
      </w:pPr>
      <w:r w:rsidRPr="00EC4009">
        <w:rPr>
          <w:b/>
          <w:bCs/>
          <w:sz w:val="22"/>
          <w:szCs w:val="22"/>
        </w:rPr>
        <w:t xml:space="preserve"> </w:t>
      </w:r>
      <w:r w:rsidR="00EC4009" w:rsidRPr="00EC4009">
        <w:rPr>
          <w:b/>
          <w:bCs/>
          <w:sz w:val="22"/>
          <w:szCs w:val="22"/>
        </w:rPr>
        <w:t xml:space="preserve">             </w:t>
      </w:r>
      <w:r w:rsidRPr="002E1212">
        <w:rPr>
          <w:b/>
          <w:bCs/>
          <w:sz w:val="22"/>
          <w:szCs w:val="22"/>
        </w:rPr>
        <w:t xml:space="preserve">Kod główny: </w:t>
      </w:r>
    </w:p>
    <w:p w14:paraId="05F0D2BC" w14:textId="32AE129A" w:rsidR="00EC4009" w:rsidRPr="002E1212" w:rsidRDefault="001C6390" w:rsidP="00EC4009">
      <w:pPr>
        <w:spacing w:line="360" w:lineRule="auto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b/>
          <w:bCs/>
          <w:sz w:val="22"/>
          <w:szCs w:val="22"/>
        </w:rPr>
        <w:t xml:space="preserve">              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>30.20.00.00</w:t>
      </w:r>
      <w:r w:rsidRPr="002E1212">
        <w:rPr>
          <w:rFonts w:eastAsia="Trebuchet MS"/>
          <w:bCs/>
          <w:sz w:val="22"/>
          <w:szCs w:val="22"/>
          <w:lang w:eastAsia="ar-SA"/>
        </w:rPr>
        <w:t xml:space="preserve"> – 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>1</w:t>
      </w:r>
      <w:r w:rsidRPr="002E1212">
        <w:rPr>
          <w:rFonts w:eastAsia="Trebuchet MS"/>
          <w:bCs/>
          <w:sz w:val="22"/>
          <w:szCs w:val="22"/>
          <w:lang w:eastAsia="ar-SA"/>
        </w:rPr>
        <w:t xml:space="preserve"> – 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>Urządzenia komputerowe</w:t>
      </w:r>
    </w:p>
    <w:p w14:paraId="7D9E3C45" w14:textId="77777777" w:rsidR="001C6390" w:rsidRPr="002E1212" w:rsidRDefault="00C85F7B" w:rsidP="00EC4009">
      <w:pPr>
        <w:pStyle w:val="Tekstpodstawowy"/>
        <w:spacing w:after="0" w:line="276" w:lineRule="auto"/>
        <w:ind w:hanging="170"/>
        <w:rPr>
          <w:b/>
          <w:bCs/>
          <w:sz w:val="22"/>
          <w:szCs w:val="22"/>
        </w:rPr>
      </w:pPr>
      <w:r w:rsidRPr="002E1212">
        <w:rPr>
          <w:sz w:val="22"/>
          <w:szCs w:val="22"/>
        </w:rPr>
        <w:t xml:space="preserve">           </w:t>
      </w:r>
      <w:r w:rsidRPr="002E1212">
        <w:rPr>
          <w:b/>
          <w:bCs/>
          <w:sz w:val="22"/>
          <w:szCs w:val="22"/>
        </w:rPr>
        <w:t>Pozostałe kody:</w:t>
      </w:r>
      <w:r w:rsidR="00EC4009" w:rsidRPr="002E1212">
        <w:rPr>
          <w:b/>
          <w:bCs/>
          <w:sz w:val="22"/>
          <w:szCs w:val="22"/>
        </w:rPr>
        <w:t xml:space="preserve"> </w:t>
      </w:r>
    </w:p>
    <w:p w14:paraId="637BB482" w14:textId="77777777" w:rsidR="001C6390" w:rsidRPr="002E1212" w:rsidRDefault="001C6390" w:rsidP="00EC4009">
      <w:pPr>
        <w:pStyle w:val="Tekstpodstawowy"/>
        <w:spacing w:after="0" w:line="276" w:lineRule="auto"/>
        <w:ind w:hanging="170"/>
        <w:rPr>
          <w:b/>
          <w:bCs/>
          <w:sz w:val="22"/>
          <w:szCs w:val="22"/>
        </w:rPr>
      </w:pPr>
    </w:p>
    <w:p w14:paraId="60D52D14" w14:textId="5B0C649A" w:rsidR="001C6390" w:rsidRPr="002E1212" w:rsidRDefault="001C6390" w:rsidP="001C6390">
      <w:pPr>
        <w:pStyle w:val="Tekstpodstawowy"/>
        <w:spacing w:after="0" w:line="276" w:lineRule="auto"/>
        <w:ind w:hanging="170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b/>
          <w:bCs/>
          <w:sz w:val="22"/>
          <w:szCs w:val="22"/>
        </w:rPr>
        <w:t xml:space="preserve">          </w:t>
      </w:r>
      <w:r w:rsidR="002E1212">
        <w:rPr>
          <w:b/>
          <w:bCs/>
          <w:sz w:val="22"/>
          <w:szCs w:val="22"/>
        </w:rPr>
        <w:t xml:space="preserve"> 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>48.90.00.00</w:t>
      </w:r>
      <w:r w:rsidRPr="002E1212">
        <w:rPr>
          <w:rFonts w:eastAsia="Trebuchet MS"/>
          <w:bCs/>
          <w:sz w:val="22"/>
          <w:szCs w:val="22"/>
          <w:lang w:eastAsia="ar-SA"/>
        </w:rPr>
        <w:t xml:space="preserve"> – 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>7</w:t>
      </w:r>
      <w:r w:rsidRPr="002E1212">
        <w:rPr>
          <w:rFonts w:eastAsia="Trebuchet MS"/>
          <w:bCs/>
          <w:sz w:val="22"/>
          <w:szCs w:val="22"/>
          <w:lang w:eastAsia="ar-SA"/>
        </w:rPr>
        <w:t xml:space="preserve"> – R</w:t>
      </w:r>
      <w:r w:rsidR="00EC4009" w:rsidRPr="002E1212">
        <w:rPr>
          <w:rFonts w:eastAsia="Trebuchet MS"/>
          <w:bCs/>
          <w:sz w:val="22"/>
          <w:szCs w:val="22"/>
          <w:lang w:eastAsia="ar-SA"/>
        </w:rPr>
        <w:t xml:space="preserve">óżne pakiety oprogramowania i systemy </w:t>
      </w:r>
      <w:r w:rsidRPr="002E1212">
        <w:rPr>
          <w:rFonts w:eastAsia="Trebuchet MS"/>
          <w:bCs/>
          <w:sz w:val="22"/>
          <w:szCs w:val="22"/>
          <w:lang w:eastAsia="ar-SA"/>
        </w:rPr>
        <w:t>komputerowe</w:t>
      </w:r>
    </w:p>
    <w:p w14:paraId="55A14DC6" w14:textId="355B669E" w:rsidR="009055AF" w:rsidRDefault="009055AF" w:rsidP="001C6390">
      <w:pPr>
        <w:pStyle w:val="Tekstpodstawowy"/>
        <w:spacing w:after="0" w:line="276" w:lineRule="auto"/>
        <w:ind w:hanging="170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rFonts w:eastAsia="Trebuchet MS"/>
          <w:bCs/>
          <w:sz w:val="22"/>
          <w:szCs w:val="22"/>
          <w:lang w:eastAsia="ar-SA"/>
        </w:rPr>
        <w:t xml:space="preserve">          </w:t>
      </w:r>
      <w:r w:rsidR="002E1212">
        <w:rPr>
          <w:rFonts w:eastAsia="Trebuchet MS"/>
          <w:bCs/>
          <w:sz w:val="22"/>
          <w:szCs w:val="22"/>
          <w:lang w:eastAsia="ar-SA"/>
        </w:rPr>
        <w:t xml:space="preserve"> </w:t>
      </w:r>
      <w:r w:rsidRPr="002E1212">
        <w:rPr>
          <w:rFonts w:eastAsia="Trebuchet MS"/>
          <w:bCs/>
          <w:sz w:val="22"/>
          <w:szCs w:val="22"/>
          <w:lang w:eastAsia="ar-SA"/>
        </w:rPr>
        <w:t>30.23.21.00 – 5 – Drukarki i plotery</w:t>
      </w:r>
    </w:p>
    <w:p w14:paraId="0550655A" w14:textId="0E7C9A56" w:rsidR="002E1212" w:rsidRDefault="002E1212" w:rsidP="001C6390">
      <w:pPr>
        <w:pStyle w:val="Tekstpodstawowy"/>
        <w:spacing w:after="0" w:line="276" w:lineRule="auto"/>
        <w:ind w:hanging="170"/>
        <w:rPr>
          <w:rFonts w:eastAsia="Trebuchet MS"/>
          <w:bCs/>
          <w:sz w:val="22"/>
          <w:szCs w:val="22"/>
          <w:lang w:eastAsia="ar-SA"/>
        </w:rPr>
      </w:pPr>
      <w:r>
        <w:rPr>
          <w:rFonts w:eastAsia="Trebuchet MS"/>
          <w:bCs/>
          <w:sz w:val="22"/>
          <w:szCs w:val="22"/>
          <w:lang w:eastAsia="ar-SA"/>
        </w:rPr>
        <w:t xml:space="preserve">           </w:t>
      </w:r>
      <w:r w:rsidR="00FC0950">
        <w:rPr>
          <w:rFonts w:eastAsia="Trebuchet MS"/>
          <w:bCs/>
          <w:sz w:val="22"/>
          <w:szCs w:val="22"/>
          <w:lang w:eastAsia="ar-SA"/>
        </w:rPr>
        <w:t>38.63.61.10 – 6 – Lasery przemysłowe</w:t>
      </w:r>
    </w:p>
    <w:p w14:paraId="0E53CC1C" w14:textId="77777777" w:rsidR="00EC4009" w:rsidRDefault="00EC4009" w:rsidP="007910AC">
      <w:pPr>
        <w:pStyle w:val="Tekstpodstawowy"/>
        <w:spacing w:after="0" w:line="276" w:lineRule="auto"/>
        <w:ind w:hanging="170"/>
        <w:rPr>
          <w:b/>
          <w:bCs/>
          <w:sz w:val="22"/>
          <w:szCs w:val="22"/>
        </w:rPr>
      </w:pPr>
    </w:p>
    <w:p w14:paraId="3CC89909" w14:textId="7C26CB10" w:rsidR="00C85F7B" w:rsidRDefault="00C85F7B" w:rsidP="006E6203">
      <w:pPr>
        <w:pStyle w:val="Tekstpodstawowy"/>
        <w:numPr>
          <w:ilvl w:val="1"/>
          <w:numId w:val="10"/>
        </w:num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Opis przedmiotu zamówienia:</w:t>
      </w:r>
    </w:p>
    <w:p w14:paraId="4266E23F" w14:textId="77777777" w:rsidR="00284662" w:rsidRDefault="00284662" w:rsidP="00284662">
      <w:pPr>
        <w:pStyle w:val="Tekstpodstawowy"/>
        <w:spacing w:after="0" w:line="276" w:lineRule="auto"/>
        <w:ind w:left="360" w:firstLine="0"/>
        <w:rPr>
          <w:b/>
          <w:bCs/>
          <w:sz w:val="22"/>
          <w:szCs w:val="22"/>
        </w:rPr>
      </w:pPr>
    </w:p>
    <w:p w14:paraId="1D95CA3F" w14:textId="77777777" w:rsidR="00E52A1E" w:rsidRPr="002E1212" w:rsidRDefault="00563317" w:rsidP="006E6203">
      <w:pPr>
        <w:pStyle w:val="Akapitzlist"/>
        <w:numPr>
          <w:ilvl w:val="2"/>
          <w:numId w:val="10"/>
        </w:numPr>
        <w:spacing w:after="0" w:line="276" w:lineRule="auto"/>
        <w:ind w:left="1276" w:hanging="709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rFonts w:eastAsia="Trebuchet MS"/>
          <w:bCs/>
          <w:sz w:val="22"/>
          <w:szCs w:val="22"/>
          <w:lang w:eastAsia="ar-SA"/>
        </w:rPr>
        <w:t>Przedmiotem postępowania jest udzielenie zamówienia w zakresie</w:t>
      </w:r>
      <w:r w:rsidR="00E52A1E" w:rsidRPr="002E1212">
        <w:rPr>
          <w:rFonts w:eastAsia="Trebuchet MS"/>
          <w:bCs/>
          <w:sz w:val="22"/>
          <w:szCs w:val="22"/>
          <w:lang w:eastAsia="ar-SA"/>
        </w:rPr>
        <w:t>:</w:t>
      </w:r>
    </w:p>
    <w:p w14:paraId="4455040F" w14:textId="3B7EDB0B" w:rsidR="00563317" w:rsidRPr="002E1212" w:rsidRDefault="00E52A1E" w:rsidP="006E6203">
      <w:pPr>
        <w:pStyle w:val="Akapitzlist"/>
        <w:numPr>
          <w:ilvl w:val="3"/>
          <w:numId w:val="10"/>
        </w:numPr>
        <w:spacing w:after="0" w:line="276" w:lineRule="auto"/>
        <w:ind w:firstLine="556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rFonts w:eastAsia="Trebuchet MS"/>
          <w:bCs/>
          <w:sz w:val="22"/>
          <w:szCs w:val="22"/>
          <w:lang w:eastAsia="ar-SA"/>
        </w:rPr>
        <w:t xml:space="preserve">Części 1 </w:t>
      </w:r>
      <w:r w:rsidR="00563317" w:rsidRPr="002E1212">
        <w:rPr>
          <w:rFonts w:eastAsia="Trebuchet MS"/>
          <w:bCs/>
          <w:sz w:val="22"/>
          <w:szCs w:val="22"/>
          <w:lang w:eastAsia="ar-SA"/>
        </w:rPr>
        <w:t xml:space="preserve"> dostawy sprzętu komputerowego wraz z oprogramowaniem</w:t>
      </w:r>
      <w:r w:rsidRPr="002E1212">
        <w:rPr>
          <w:rFonts w:eastAsia="Trebuchet MS"/>
          <w:bCs/>
          <w:sz w:val="22"/>
          <w:szCs w:val="22"/>
          <w:lang w:eastAsia="ar-SA"/>
        </w:rPr>
        <w:t>;</w:t>
      </w:r>
    </w:p>
    <w:p w14:paraId="5A62F01A" w14:textId="51EAB82C" w:rsidR="00E52A1E" w:rsidRDefault="00E52A1E" w:rsidP="006E6203">
      <w:pPr>
        <w:pStyle w:val="Akapitzlist"/>
        <w:numPr>
          <w:ilvl w:val="3"/>
          <w:numId w:val="10"/>
        </w:numPr>
        <w:spacing w:after="0" w:line="276" w:lineRule="auto"/>
        <w:ind w:firstLine="556"/>
        <w:rPr>
          <w:rFonts w:eastAsia="Trebuchet MS"/>
          <w:bCs/>
          <w:sz w:val="22"/>
          <w:szCs w:val="22"/>
          <w:lang w:eastAsia="ar-SA"/>
        </w:rPr>
      </w:pPr>
      <w:r w:rsidRPr="002E1212">
        <w:rPr>
          <w:rFonts w:eastAsia="Trebuchet MS"/>
          <w:bCs/>
          <w:sz w:val="22"/>
          <w:szCs w:val="22"/>
          <w:lang w:eastAsia="ar-SA"/>
        </w:rPr>
        <w:t xml:space="preserve">Części 2  dostawy </w:t>
      </w:r>
      <w:r w:rsidR="002B1E91" w:rsidRPr="002E1212">
        <w:rPr>
          <w:rFonts w:eastAsia="Trebuchet MS"/>
          <w:bCs/>
          <w:sz w:val="22"/>
          <w:szCs w:val="22"/>
          <w:lang w:eastAsia="ar-SA"/>
        </w:rPr>
        <w:t>sprzętu laserowego</w:t>
      </w:r>
      <w:r w:rsidRPr="002E1212">
        <w:rPr>
          <w:rFonts w:eastAsia="Trebuchet MS"/>
          <w:bCs/>
          <w:sz w:val="22"/>
          <w:szCs w:val="22"/>
          <w:lang w:eastAsia="ar-SA"/>
        </w:rPr>
        <w:t xml:space="preserve"> wraz z oprogramowaniem.</w:t>
      </w:r>
    </w:p>
    <w:p w14:paraId="133C522E" w14:textId="77777777" w:rsidR="002A2BF5" w:rsidRPr="002A2BF5" w:rsidRDefault="002A2BF5" w:rsidP="006E6203">
      <w:pPr>
        <w:pStyle w:val="Akapitzlist"/>
        <w:numPr>
          <w:ilvl w:val="2"/>
          <w:numId w:val="10"/>
        </w:numPr>
        <w:spacing w:after="0" w:line="276" w:lineRule="auto"/>
        <w:ind w:left="1276" w:hanging="709"/>
        <w:rPr>
          <w:rFonts w:eastAsia="Trebuchet MS"/>
          <w:bCs/>
          <w:sz w:val="22"/>
          <w:szCs w:val="22"/>
          <w:lang w:eastAsia="ar-SA"/>
        </w:rPr>
      </w:pPr>
      <w:r>
        <w:rPr>
          <w:rFonts w:eastAsia="Trebuchet MS"/>
          <w:bCs/>
          <w:sz w:val="22"/>
          <w:szCs w:val="22"/>
          <w:lang w:eastAsia="ar-SA"/>
        </w:rPr>
        <w:t xml:space="preserve">Szczegółowy  Opis przedmiotu zamówienia  / umowy zawarty został w </w:t>
      </w:r>
      <w:r w:rsidRPr="002A2BF5">
        <w:rPr>
          <w:rFonts w:eastAsia="Trebuchet MS"/>
          <w:b/>
          <w:i/>
          <w:iCs/>
          <w:color w:val="0070C0"/>
          <w:sz w:val="22"/>
          <w:szCs w:val="22"/>
          <w:lang w:eastAsia="ar-SA"/>
        </w:rPr>
        <w:t>Załączniku nr 6 do SWZ.</w:t>
      </w:r>
    </w:p>
    <w:p w14:paraId="72E30143" w14:textId="77777777" w:rsidR="002A2BF5" w:rsidRDefault="002A2BF5" w:rsidP="002A2BF5">
      <w:pPr>
        <w:pStyle w:val="Akapitzlist"/>
        <w:spacing w:after="0" w:line="276" w:lineRule="auto"/>
        <w:ind w:left="1276" w:firstLine="0"/>
        <w:rPr>
          <w:rFonts w:eastAsia="Trebuchet MS"/>
          <w:b/>
          <w:i/>
          <w:iCs/>
          <w:color w:val="0070C0"/>
          <w:sz w:val="22"/>
          <w:szCs w:val="22"/>
          <w:lang w:eastAsia="ar-SA"/>
        </w:rPr>
      </w:pPr>
    </w:p>
    <w:p w14:paraId="69D54727" w14:textId="77777777" w:rsidR="002A2BF5" w:rsidRPr="002A2BF5" w:rsidRDefault="002A2BF5" w:rsidP="002A2BF5">
      <w:pPr>
        <w:pStyle w:val="Akapitzlist"/>
        <w:spacing w:after="0" w:line="276" w:lineRule="auto"/>
        <w:ind w:left="1276" w:firstLine="0"/>
        <w:rPr>
          <w:rFonts w:eastAsia="Trebuchet MS"/>
          <w:bCs/>
          <w:sz w:val="22"/>
          <w:szCs w:val="22"/>
          <w:lang w:eastAsia="ar-SA"/>
        </w:rPr>
      </w:pPr>
    </w:p>
    <w:p w14:paraId="16AAA821" w14:textId="4910593D" w:rsidR="002A2BF5" w:rsidRPr="00460CF5" w:rsidRDefault="002A2BF5" w:rsidP="006E6203">
      <w:pPr>
        <w:pStyle w:val="Akapitzlist"/>
        <w:numPr>
          <w:ilvl w:val="2"/>
          <w:numId w:val="10"/>
        </w:numPr>
        <w:spacing w:after="0" w:line="276" w:lineRule="auto"/>
        <w:ind w:left="1276" w:hanging="709"/>
        <w:rPr>
          <w:rFonts w:eastAsia="Trebuchet MS"/>
          <w:bCs/>
          <w:sz w:val="22"/>
          <w:szCs w:val="22"/>
          <w:lang w:eastAsia="ar-SA"/>
        </w:rPr>
      </w:pPr>
      <w:r w:rsidRPr="00460CF5">
        <w:rPr>
          <w:rFonts w:eastAsia="Trebuchet MS"/>
          <w:bCs/>
          <w:sz w:val="22"/>
          <w:szCs w:val="22"/>
          <w:lang w:eastAsia="ar-SA"/>
        </w:rPr>
        <w:t>Produkty równoważne:</w:t>
      </w:r>
    </w:p>
    <w:p w14:paraId="2C00CA76" w14:textId="77777777" w:rsidR="002A2BF5" w:rsidRPr="00460CF5" w:rsidRDefault="002A2BF5" w:rsidP="002A2BF5">
      <w:pPr>
        <w:spacing w:after="0" w:line="276" w:lineRule="auto"/>
        <w:ind w:left="0" w:firstLine="0"/>
        <w:rPr>
          <w:rFonts w:eastAsia="Trebuchet MS"/>
          <w:bCs/>
          <w:sz w:val="22"/>
          <w:szCs w:val="22"/>
          <w:lang w:eastAsia="ar-SA"/>
        </w:rPr>
      </w:pPr>
    </w:p>
    <w:p w14:paraId="3563EDDB" w14:textId="77777777" w:rsidR="002A2BF5" w:rsidRPr="00460CF5" w:rsidRDefault="002A2BF5" w:rsidP="002A2BF5">
      <w:pPr>
        <w:pStyle w:val="Akapitzlist"/>
        <w:spacing w:after="0" w:line="276" w:lineRule="auto"/>
        <w:ind w:left="1276" w:firstLine="0"/>
        <w:rPr>
          <w:rFonts w:eastAsia="Trebuchet MS"/>
          <w:bCs/>
          <w:sz w:val="22"/>
          <w:szCs w:val="22"/>
          <w:lang w:eastAsia="ar-SA"/>
        </w:rPr>
      </w:pPr>
      <w:r w:rsidRPr="00460CF5">
        <w:rPr>
          <w:rFonts w:eastAsia="Trebuchet MS"/>
          <w:bCs/>
          <w:sz w:val="22"/>
          <w:szCs w:val="22"/>
          <w:lang w:eastAsia="ar-SA"/>
        </w:rPr>
        <w:t>Zaoferowane przez Wykonawcę produkty muszą spełniać wymagania określone przez Zamawiającego w szczególności, muszą być o takich samych lub lepszych parametrach, technicznych, jakościowych, funkcjonalnych oraz użytkowych.</w:t>
      </w:r>
    </w:p>
    <w:p w14:paraId="55A8ADFE" w14:textId="77777777" w:rsidR="002A2BF5" w:rsidRPr="00460CF5" w:rsidRDefault="002A2BF5" w:rsidP="002A2BF5">
      <w:pPr>
        <w:pStyle w:val="Akapitzlist"/>
        <w:spacing w:after="0" w:line="276" w:lineRule="auto"/>
        <w:ind w:left="1276" w:firstLine="0"/>
        <w:rPr>
          <w:rFonts w:eastAsia="Trebuchet MS"/>
          <w:bCs/>
          <w:sz w:val="22"/>
          <w:szCs w:val="22"/>
          <w:lang w:eastAsia="ar-SA"/>
        </w:rPr>
      </w:pPr>
      <w:r w:rsidRPr="00460CF5">
        <w:rPr>
          <w:rFonts w:eastAsia="Trebuchet MS"/>
          <w:bCs/>
          <w:sz w:val="22"/>
          <w:szCs w:val="22"/>
          <w:lang w:eastAsia="ar-SA"/>
        </w:rPr>
        <w:t xml:space="preserve"> W przypadku zaproponowania przez Wykonawcę w ofercie produktu równoważnego, Wykonawca zobowiązany jest wykazać, że oferowany przez niego produkt równoważny spełnia wymagania określone przez Zamawiającego. </w:t>
      </w:r>
    </w:p>
    <w:p w14:paraId="4327D565" w14:textId="649DF39E" w:rsidR="002A2BF5" w:rsidRPr="00460CF5" w:rsidRDefault="000E23FC" w:rsidP="00035EAE">
      <w:pPr>
        <w:spacing w:after="0" w:line="276" w:lineRule="auto"/>
        <w:ind w:left="1276" w:hanging="1463"/>
        <w:rPr>
          <w:rFonts w:eastAsia="Trebuchet MS"/>
          <w:bCs/>
          <w:sz w:val="22"/>
          <w:szCs w:val="22"/>
          <w:lang w:eastAsia="ar-SA"/>
        </w:rPr>
      </w:pPr>
      <w:r w:rsidRPr="00460CF5">
        <w:rPr>
          <w:rFonts w:eastAsia="Trebuchet MS"/>
          <w:bCs/>
          <w:sz w:val="22"/>
          <w:szCs w:val="22"/>
          <w:lang w:eastAsia="ar-SA"/>
        </w:rPr>
        <w:t xml:space="preserve">                           </w:t>
      </w:r>
      <w:r w:rsidR="002A2BF5" w:rsidRPr="00460CF5">
        <w:rPr>
          <w:rFonts w:eastAsia="Trebuchet MS"/>
          <w:bCs/>
          <w:sz w:val="22"/>
          <w:szCs w:val="22"/>
          <w:lang w:eastAsia="ar-SA"/>
        </w:rPr>
        <w:t>Wykonawca zobowiązany jest do dołączenia do Oferty niezbędnych dokumentów</w:t>
      </w:r>
      <w:r w:rsidR="00035EAE" w:rsidRPr="00460CF5">
        <w:rPr>
          <w:rFonts w:eastAsia="Trebuchet MS"/>
          <w:bCs/>
          <w:sz w:val="22"/>
          <w:szCs w:val="22"/>
          <w:lang w:eastAsia="ar-SA"/>
        </w:rPr>
        <w:t xml:space="preserve"> wymaganych przez Zamawiającego </w:t>
      </w:r>
      <w:r w:rsidR="002A2BF5" w:rsidRPr="00460CF5">
        <w:rPr>
          <w:rFonts w:eastAsia="Trebuchet MS"/>
          <w:bCs/>
          <w:sz w:val="22"/>
          <w:szCs w:val="22"/>
          <w:lang w:eastAsia="ar-SA"/>
        </w:rPr>
        <w:t xml:space="preserve"> </w:t>
      </w:r>
      <w:r w:rsidR="00D35E8E" w:rsidRPr="00460CF5">
        <w:rPr>
          <w:rFonts w:eastAsia="Trebuchet MS"/>
          <w:bCs/>
          <w:sz w:val="22"/>
          <w:szCs w:val="22"/>
          <w:lang w:eastAsia="ar-SA"/>
        </w:rPr>
        <w:t xml:space="preserve">lub </w:t>
      </w:r>
      <w:r w:rsidR="002A2BF5" w:rsidRPr="00460CF5">
        <w:rPr>
          <w:rFonts w:eastAsia="Trebuchet MS"/>
          <w:bCs/>
          <w:sz w:val="22"/>
          <w:szCs w:val="22"/>
          <w:lang w:eastAsia="ar-SA"/>
        </w:rPr>
        <w:t>innych równoważnych dokumentów</w:t>
      </w:r>
      <w:r w:rsidR="00146014" w:rsidRPr="00460CF5">
        <w:rPr>
          <w:rFonts w:eastAsia="Trebuchet MS"/>
          <w:bCs/>
          <w:sz w:val="22"/>
          <w:szCs w:val="22"/>
          <w:lang w:eastAsia="ar-SA"/>
        </w:rPr>
        <w:t xml:space="preserve"> </w:t>
      </w:r>
      <w:r w:rsidR="00035EAE" w:rsidRPr="00460CF5">
        <w:rPr>
          <w:rFonts w:eastAsia="Trebuchet MS"/>
          <w:bCs/>
          <w:sz w:val="22"/>
          <w:szCs w:val="22"/>
          <w:lang w:eastAsia="ar-SA"/>
        </w:rPr>
        <w:t xml:space="preserve">                   </w:t>
      </w:r>
      <w:r w:rsidR="002A2BF5" w:rsidRPr="00460CF5">
        <w:rPr>
          <w:rFonts w:eastAsia="Trebuchet MS"/>
          <w:bCs/>
          <w:sz w:val="22"/>
          <w:szCs w:val="22"/>
          <w:lang w:eastAsia="ar-SA"/>
        </w:rPr>
        <w:t>dla produktów wskazanych przez Wykonawcę.</w:t>
      </w:r>
    </w:p>
    <w:p w14:paraId="13E351BB" w14:textId="2252BA68" w:rsidR="000E23FC" w:rsidRPr="00ED4EFC" w:rsidRDefault="00ED4EFC" w:rsidP="00146014">
      <w:pPr>
        <w:spacing w:after="0" w:line="276" w:lineRule="auto"/>
        <w:ind w:left="1276" w:firstLine="0"/>
        <w:rPr>
          <w:sz w:val="22"/>
          <w:szCs w:val="22"/>
        </w:rPr>
      </w:pPr>
      <w:r w:rsidRPr="00460CF5">
        <w:rPr>
          <w:sz w:val="22"/>
          <w:szCs w:val="22"/>
        </w:rPr>
        <w:t>Forma oraz sposób składania ww. dokumentów została opisana w niniejszym SWZ.</w:t>
      </w:r>
    </w:p>
    <w:p w14:paraId="6A3261A6" w14:textId="77777777" w:rsidR="002A2BF5" w:rsidRPr="00BB67CC" w:rsidRDefault="002A2BF5" w:rsidP="002A2BF5">
      <w:pPr>
        <w:pStyle w:val="Akapitzlist"/>
        <w:spacing w:after="0" w:line="276" w:lineRule="auto"/>
        <w:ind w:left="1276" w:firstLine="0"/>
        <w:rPr>
          <w:rFonts w:eastAsia="Trebuchet MS"/>
          <w:bCs/>
          <w:sz w:val="22"/>
          <w:szCs w:val="22"/>
          <w:lang w:eastAsia="ar-SA"/>
        </w:rPr>
      </w:pPr>
      <w:r w:rsidRPr="00BB67CC">
        <w:rPr>
          <w:rFonts w:eastAsia="Trebuchet MS"/>
          <w:bCs/>
          <w:sz w:val="22"/>
          <w:szCs w:val="22"/>
          <w:lang w:eastAsia="ar-SA"/>
        </w:rPr>
        <w:t>Ciężar udowodnienia równoważności spoczywa na Wykonawcy</w:t>
      </w:r>
      <w:r>
        <w:rPr>
          <w:rFonts w:eastAsia="Trebuchet MS"/>
          <w:bCs/>
          <w:sz w:val="22"/>
          <w:szCs w:val="22"/>
          <w:lang w:eastAsia="ar-SA"/>
        </w:rPr>
        <w:t>.</w:t>
      </w:r>
    </w:p>
    <w:p w14:paraId="5A95032B" w14:textId="32DF1CCA" w:rsidR="002A2BF5" w:rsidRPr="00DB37AC" w:rsidRDefault="002A2BF5" w:rsidP="00DB37AC">
      <w:pPr>
        <w:pStyle w:val="Akapitzlist"/>
        <w:numPr>
          <w:ilvl w:val="1"/>
          <w:numId w:val="10"/>
        </w:numPr>
        <w:spacing w:after="0" w:line="276" w:lineRule="auto"/>
        <w:ind w:left="567" w:hanging="567"/>
        <w:rPr>
          <w:rFonts w:eastAsia="Trebuchet MS"/>
          <w:bCs/>
          <w:sz w:val="22"/>
          <w:szCs w:val="22"/>
          <w:lang w:eastAsia="ar-SA"/>
        </w:rPr>
      </w:pPr>
      <w:r w:rsidRPr="00DB37AC">
        <w:rPr>
          <w:rFonts w:eastAsia="Trebuchet MS"/>
          <w:bCs/>
          <w:sz w:val="22"/>
          <w:szCs w:val="22"/>
          <w:lang w:eastAsia="ar-SA"/>
        </w:rPr>
        <w:t xml:space="preserve">Na etapie przygotowania ofert Wykonawcy zobowiązani są przeanalizować wszystkie elementy opisu technicznego i w razie wątpliwości zgłosić pisemnie w przewidzianym terminie uwagi i zauważone nieścisłości. </w:t>
      </w:r>
    </w:p>
    <w:p w14:paraId="21A76D1A" w14:textId="4F1C6AC4" w:rsidR="002A2BF5" w:rsidRPr="00CD33C6" w:rsidRDefault="00CD33C6" w:rsidP="00DB37AC">
      <w:pPr>
        <w:spacing w:after="0" w:line="276" w:lineRule="auto"/>
        <w:ind w:left="-142" w:hanging="45"/>
        <w:rPr>
          <w:rFonts w:eastAsia="Trebuchet MS"/>
          <w:bCs/>
          <w:sz w:val="22"/>
          <w:szCs w:val="22"/>
          <w:lang w:eastAsia="ar-SA"/>
        </w:rPr>
      </w:pPr>
      <w:r>
        <w:rPr>
          <w:rFonts w:eastAsia="Trebuchet MS"/>
          <w:bCs/>
          <w:sz w:val="22"/>
          <w:szCs w:val="22"/>
          <w:lang w:eastAsia="ar-SA"/>
        </w:rPr>
        <w:t xml:space="preserve">            </w:t>
      </w:r>
      <w:r w:rsidR="00DB37AC">
        <w:rPr>
          <w:rFonts w:eastAsia="Trebuchet MS"/>
          <w:bCs/>
          <w:sz w:val="22"/>
          <w:szCs w:val="22"/>
          <w:lang w:eastAsia="ar-SA"/>
        </w:rPr>
        <w:t xml:space="preserve"> </w:t>
      </w:r>
      <w:r>
        <w:rPr>
          <w:rFonts w:eastAsia="Trebuchet MS"/>
          <w:bCs/>
          <w:sz w:val="22"/>
          <w:szCs w:val="22"/>
          <w:lang w:eastAsia="ar-SA"/>
        </w:rPr>
        <w:t xml:space="preserve"> </w:t>
      </w:r>
      <w:r w:rsidR="002A2BF5" w:rsidRPr="00CD33C6">
        <w:rPr>
          <w:rFonts w:eastAsia="Trebuchet MS"/>
          <w:bCs/>
          <w:sz w:val="22"/>
          <w:szCs w:val="22"/>
          <w:lang w:eastAsia="ar-SA"/>
        </w:rPr>
        <w:t>Zamawiający  w przewidzianym terminie odpowie pisemnie na wszelkie pytania.</w:t>
      </w:r>
    </w:p>
    <w:p w14:paraId="55D9F31E" w14:textId="77777777" w:rsidR="00DC1AC3" w:rsidRPr="00940DA7" w:rsidRDefault="00DC1AC3" w:rsidP="002A2BF5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4243A4" w:rsidRPr="00161DB1" w14:paraId="793C1938" w14:textId="77777777" w:rsidTr="00C85F7B">
        <w:tc>
          <w:tcPr>
            <w:tcW w:w="5000" w:type="pct"/>
            <w:shd w:val="clear" w:color="auto" w:fill="8DB3E2" w:themeFill="text2" w:themeFillTint="66"/>
          </w:tcPr>
          <w:p w14:paraId="740C990E" w14:textId="3CD557C8" w:rsidR="004243A4" w:rsidRPr="00C55E1B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</w:t>
            </w:r>
            <w:r>
              <w:rPr>
                <w:b/>
                <w:smallCaps/>
              </w:rPr>
              <w:t xml:space="preserve"> 5</w:t>
            </w:r>
          </w:p>
          <w:p w14:paraId="7FEE6F98" w14:textId="02881376" w:rsidR="004243A4" w:rsidRPr="00161DB1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15451B7C" w14:textId="531FF2F5" w:rsidR="00E16C62" w:rsidRPr="00B26F49" w:rsidRDefault="007F6C69" w:rsidP="00D6387B">
      <w:pPr>
        <w:pStyle w:val="Tekstpodstawowy"/>
        <w:spacing w:before="120" w:after="0"/>
        <w:ind w:left="0" w:firstLine="0"/>
        <w:rPr>
          <w:sz w:val="22"/>
          <w:szCs w:val="22"/>
        </w:rPr>
      </w:pPr>
      <w:r w:rsidRPr="008344F4">
        <w:rPr>
          <w:b/>
          <w:sz w:val="22"/>
          <w:szCs w:val="22"/>
        </w:rPr>
        <w:t>Termin wykonania zamówienia</w:t>
      </w:r>
      <w:r w:rsidR="00D6387B">
        <w:rPr>
          <w:b/>
          <w:sz w:val="22"/>
          <w:szCs w:val="22"/>
        </w:rPr>
        <w:t xml:space="preserve"> </w:t>
      </w:r>
      <w:r w:rsidR="00E16C62">
        <w:rPr>
          <w:sz w:val="22"/>
          <w:szCs w:val="22"/>
        </w:rPr>
        <w:t>stanowi Kryterium oceny ofert</w:t>
      </w:r>
      <w:r w:rsidR="00A824E0">
        <w:rPr>
          <w:sz w:val="22"/>
          <w:szCs w:val="22"/>
        </w:rPr>
        <w:t xml:space="preserve">, </w:t>
      </w:r>
      <w:r w:rsidR="00E16C62">
        <w:rPr>
          <w:sz w:val="22"/>
          <w:szCs w:val="22"/>
        </w:rPr>
        <w:t>który zostanie zmieniony</w:t>
      </w:r>
      <w:r w:rsidR="007805C5">
        <w:rPr>
          <w:sz w:val="22"/>
          <w:szCs w:val="22"/>
        </w:rPr>
        <w:t xml:space="preserve"> </w:t>
      </w:r>
      <w:r w:rsidR="00A824E0">
        <w:rPr>
          <w:sz w:val="22"/>
          <w:szCs w:val="22"/>
        </w:rPr>
        <w:t xml:space="preserve">                      </w:t>
      </w:r>
      <w:r w:rsidR="007805C5">
        <w:rPr>
          <w:sz w:val="22"/>
          <w:szCs w:val="22"/>
        </w:rPr>
        <w:t>w zależności od deklaracji złożonej przez Wykonawcę w Formularzu ofertowym odpowiednio dla części na, którą składana jest oferta.</w:t>
      </w:r>
    </w:p>
    <w:p w14:paraId="2206CEF4" w14:textId="77777777" w:rsidR="008637A1" w:rsidRPr="00940DA7" w:rsidRDefault="008637A1" w:rsidP="00B26F49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907468" w:rsidRPr="00161DB1" w14:paraId="3E924757" w14:textId="77777777" w:rsidTr="00C85F7B">
        <w:tc>
          <w:tcPr>
            <w:tcW w:w="5000" w:type="pct"/>
            <w:shd w:val="clear" w:color="auto" w:fill="8DB3E2" w:themeFill="text2" w:themeFillTint="66"/>
          </w:tcPr>
          <w:p w14:paraId="306FC81C" w14:textId="5BE0C158" w:rsidR="00907468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6</w:t>
            </w:r>
          </w:p>
          <w:p w14:paraId="4B5CB4D6" w14:textId="61B22775" w:rsidR="00907468" w:rsidRPr="00161DB1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PODSTAWY WYKLUCZENIA</w:t>
            </w:r>
          </w:p>
        </w:tc>
      </w:tr>
    </w:tbl>
    <w:p w14:paraId="0FC33AB9" w14:textId="77777777" w:rsidR="008637A1" w:rsidRDefault="008637A1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p w14:paraId="0E3B3B73" w14:textId="77777777" w:rsidR="00C85F7B" w:rsidRPr="0016719C" w:rsidRDefault="00C85F7B" w:rsidP="00412459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11645C3C" w14:textId="606CE33B" w:rsidR="00C85F7B" w:rsidRPr="00CB783F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30569D">
        <w:rPr>
          <w:sz w:val="22"/>
          <w:szCs w:val="22"/>
        </w:rPr>
        <w:t>Z postępowania o udzielenie zamówienia, na podstawie art. 108 ustawy Pzp wyklucza się wykonawcę</w:t>
      </w:r>
      <w:r>
        <w:rPr>
          <w:sz w:val="22"/>
          <w:szCs w:val="22"/>
        </w:rPr>
        <w:t>:</w:t>
      </w:r>
    </w:p>
    <w:p w14:paraId="523318C7" w14:textId="3ECEC4A6" w:rsidR="00C85F7B" w:rsidRPr="00845375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845375">
        <w:rPr>
          <w:sz w:val="22"/>
          <w:szCs w:val="22"/>
        </w:rPr>
        <w:t>będącego osobą fizyczną, którego prawomocnie skazano za przestępstwo:</w:t>
      </w:r>
    </w:p>
    <w:p w14:paraId="0D4A5FDD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3" w:name="_Hlk155611279"/>
      <w:r w:rsidRPr="00CB783F">
        <w:rPr>
          <w:b/>
          <w:bCs/>
          <w:sz w:val="22"/>
          <w:szCs w:val="22"/>
        </w:rPr>
        <w:t>(art. 108 ust. 1 pkt 1 lit. a ustawy Pzp),</w:t>
      </w:r>
      <w:bookmarkEnd w:id="3"/>
    </w:p>
    <w:p w14:paraId="794C6564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Pzp), </w:t>
      </w:r>
    </w:p>
    <w:p w14:paraId="02DAB1CE" w14:textId="6B3BE716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17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(Dz. U. z 202</w:t>
      </w:r>
      <w:r w:rsidR="00311EDE">
        <w:rPr>
          <w:sz w:val="22"/>
          <w:szCs w:val="22"/>
        </w:rPr>
        <w:t>3</w:t>
      </w:r>
      <w:r w:rsidRPr="00CB783F">
        <w:rPr>
          <w:sz w:val="22"/>
          <w:szCs w:val="22"/>
        </w:rPr>
        <w:t xml:space="preserve"> r. poz. </w:t>
      </w:r>
      <w:r w:rsidR="00311EDE">
        <w:rPr>
          <w:sz w:val="22"/>
          <w:szCs w:val="22"/>
        </w:rPr>
        <w:t>2048 oraz z 2024 r. poz. 1166</w:t>
      </w:r>
      <w:r w:rsidRPr="00CB783F">
        <w:rPr>
          <w:sz w:val="22"/>
          <w:szCs w:val="22"/>
        </w:rPr>
        <w:t xml:space="preserve">) lub w </w:t>
      </w:r>
      <w:hyperlink r:id="rId19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="00311EDE">
        <w:rPr>
          <w:sz w:val="22"/>
          <w:szCs w:val="22"/>
        </w:rPr>
        <w:t>4</w:t>
      </w:r>
      <w:r w:rsidRPr="00CB783F">
        <w:rPr>
          <w:sz w:val="22"/>
          <w:szCs w:val="22"/>
        </w:rPr>
        <w:t xml:space="preserve"> r. poz. </w:t>
      </w:r>
      <w:r w:rsidR="00311EDE">
        <w:rPr>
          <w:sz w:val="22"/>
          <w:szCs w:val="22"/>
        </w:rPr>
        <w:t>930</w:t>
      </w:r>
      <w:r w:rsidRPr="00CB783F">
        <w:rPr>
          <w:sz w:val="22"/>
          <w:szCs w:val="22"/>
        </w:rPr>
        <w:t xml:space="preserve">) </w:t>
      </w:r>
      <w:r w:rsidRPr="00CB783F">
        <w:rPr>
          <w:b/>
          <w:bCs/>
          <w:sz w:val="22"/>
          <w:szCs w:val="22"/>
        </w:rPr>
        <w:t>(art. 108 ust. 1 pkt 1 lit. c ustawy Pzp),</w:t>
      </w:r>
    </w:p>
    <w:p w14:paraId="1AE3E4B6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finansowania przestępstwa o charakterze terrorystycznym, o którym mowa w </w:t>
      </w:r>
      <w:hyperlink r:id="rId20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>(art. 108 ust. 1 pkt 1 lit. d ustawy Pzp),</w:t>
      </w:r>
    </w:p>
    <w:p w14:paraId="33C9C86D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>(art. 108 ust. 1 pkt 1 lit. e ustawy Pzp),</w:t>
      </w:r>
    </w:p>
    <w:p w14:paraId="5F1AD1D1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>(art. 108 ust. 1 pkt 1 lit. f ustawy Pzp),</w:t>
      </w:r>
    </w:p>
    <w:p w14:paraId="22F01F10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>(art. 108 ust. 1 pkt 1 lit. g ustawy Pzp),</w:t>
      </w:r>
    </w:p>
    <w:p w14:paraId="70E45E02" w14:textId="77777777" w:rsidR="00C85F7B" w:rsidRPr="00CB783F" w:rsidRDefault="00C85F7B" w:rsidP="006E6203">
      <w:pPr>
        <w:pStyle w:val="Akapitzlist"/>
        <w:numPr>
          <w:ilvl w:val="3"/>
          <w:numId w:val="11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>o którym mowa w art. 9 ust. 1 i 3 lub art. 10 ustawy z dnia 15 czerwca                         2012 r. o skutkach powierzania wykonywania pracy cudzoziemcom przebywającym wbrew przepisom na terytorium Rzeczypospolitej Polskiej</w:t>
      </w:r>
    </w:p>
    <w:p w14:paraId="7C666CDF" w14:textId="158117E1" w:rsidR="00311EDE" w:rsidRDefault="00C85F7B" w:rsidP="00412459">
      <w:pPr>
        <w:shd w:val="clear" w:color="auto" w:fill="FFFFFF"/>
        <w:spacing w:after="0" w:line="276" w:lineRule="auto"/>
        <w:ind w:left="1134" w:hanging="992"/>
        <w:rPr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</w:t>
      </w:r>
      <w:r w:rsidR="00311EDE"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  </w:t>
      </w:r>
      <w:r w:rsidRPr="00CB783F">
        <w:rPr>
          <w:b/>
          <w:bCs/>
          <w:sz w:val="22"/>
          <w:szCs w:val="22"/>
        </w:rPr>
        <w:t>(art. 108 ust. 1 pkt 1 lit. h ustawy Pzp).</w:t>
      </w:r>
      <w:r w:rsidR="00311EDE" w:rsidRPr="00311EDE">
        <w:rPr>
          <w:sz w:val="22"/>
          <w:szCs w:val="22"/>
        </w:rPr>
        <w:t xml:space="preserve"> </w:t>
      </w:r>
    </w:p>
    <w:p w14:paraId="46CD2889" w14:textId="3A32463F" w:rsidR="00C85F7B" w:rsidRPr="00CB783F" w:rsidRDefault="00311EDE" w:rsidP="00412459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CB783F">
        <w:rPr>
          <w:sz w:val="22"/>
          <w:szCs w:val="22"/>
        </w:rPr>
        <w:t>- lub za odpowiedni czyn zabroniony określony w przepisach prawa obcego</w:t>
      </w:r>
    </w:p>
    <w:p w14:paraId="4798ED94" w14:textId="47C6C760" w:rsidR="00C85F7B" w:rsidRPr="00CB783F" w:rsidRDefault="00C85F7B" w:rsidP="006E6203">
      <w:pPr>
        <w:pStyle w:val="Akapitzlist"/>
        <w:numPr>
          <w:ilvl w:val="2"/>
          <w:numId w:val="11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311EDE">
        <w:rPr>
          <w:sz w:val="22"/>
          <w:szCs w:val="22"/>
        </w:rPr>
        <w:t>6</w:t>
      </w:r>
      <w:r w:rsidRPr="00CB783F">
        <w:rPr>
          <w:sz w:val="22"/>
          <w:szCs w:val="22"/>
        </w:rPr>
        <w:t xml:space="preserve">.1.1. </w:t>
      </w:r>
      <w:r w:rsidRPr="00CB783F">
        <w:rPr>
          <w:b/>
          <w:bCs/>
          <w:sz w:val="22"/>
          <w:szCs w:val="22"/>
        </w:rPr>
        <w:t>(art. 108 ust. 1 pkt 2 ustawy Pzp),</w:t>
      </w:r>
    </w:p>
    <w:p w14:paraId="50DF307D" w14:textId="77777777" w:rsidR="00C85F7B" w:rsidRPr="00CB783F" w:rsidRDefault="00C85F7B" w:rsidP="006E6203">
      <w:pPr>
        <w:pStyle w:val="Akapitzlist"/>
        <w:numPr>
          <w:ilvl w:val="2"/>
          <w:numId w:val="11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>(art. 108 ust. 1 pkt 3 ustawy Pzp),</w:t>
      </w:r>
    </w:p>
    <w:p w14:paraId="1D541091" w14:textId="77777777" w:rsidR="00C85F7B" w:rsidRPr="00CB783F" w:rsidRDefault="00C85F7B" w:rsidP="006E6203">
      <w:pPr>
        <w:pStyle w:val="Akapitzlist"/>
        <w:numPr>
          <w:ilvl w:val="2"/>
          <w:numId w:val="11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>(art. 108 ust. 1 pkt 4 ustawy Pzp),</w:t>
      </w:r>
    </w:p>
    <w:p w14:paraId="3D0C4665" w14:textId="0FA8E5E6" w:rsidR="00C85F7B" w:rsidRPr="00CB783F" w:rsidRDefault="00C85F7B" w:rsidP="006E6203">
      <w:pPr>
        <w:pStyle w:val="Akapitzlist"/>
        <w:numPr>
          <w:ilvl w:val="2"/>
          <w:numId w:val="11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 w:rsidR="00A54E2D"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>(art. 108 ust. 1 pkt 5 ustawy Pzp),</w:t>
      </w:r>
    </w:p>
    <w:p w14:paraId="1AF5619E" w14:textId="2AEC2181" w:rsidR="00C85F7B" w:rsidRPr="00CB783F" w:rsidRDefault="00C85F7B" w:rsidP="006E6203">
      <w:pPr>
        <w:pStyle w:val="Akapitzlist"/>
        <w:numPr>
          <w:ilvl w:val="2"/>
          <w:numId w:val="11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 w:rsidR="00311EDE">
        <w:rPr>
          <w:sz w:val="22"/>
          <w:szCs w:val="22"/>
        </w:rPr>
        <w:t xml:space="preserve"> ustawy Pzp</w:t>
      </w:r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 w:rsidR="00311EDE">
        <w:rPr>
          <w:sz w:val="22"/>
          <w:szCs w:val="22"/>
        </w:rPr>
        <w:t xml:space="preserve">               </w:t>
      </w:r>
      <w:r w:rsidRPr="00CB783F"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lastRenderedPageBreak/>
        <w:t>i konsumentów, chyb</w:t>
      </w:r>
      <w:r w:rsidR="00311EDE">
        <w:rPr>
          <w:sz w:val="22"/>
          <w:szCs w:val="22"/>
        </w:rPr>
        <w:t xml:space="preserve">a </w:t>
      </w:r>
      <w:r w:rsidRPr="00CB783F">
        <w:rPr>
          <w:sz w:val="22"/>
          <w:szCs w:val="22"/>
        </w:rPr>
        <w:t xml:space="preserve">że spowodowane tym zakłócenie konkurencji może być wyeliminowane w inny sposób niż przez wykluczenie wykonawcy z udziału </w:t>
      </w:r>
      <w:r w:rsidR="00311EDE">
        <w:rPr>
          <w:sz w:val="22"/>
          <w:szCs w:val="22"/>
        </w:rPr>
        <w:t xml:space="preserve">                          </w:t>
      </w:r>
      <w:r w:rsidRPr="00CB783F">
        <w:rPr>
          <w:sz w:val="22"/>
          <w:szCs w:val="22"/>
        </w:rPr>
        <w:t xml:space="preserve">w postępowaniu o udzielenie zamówienia </w:t>
      </w:r>
      <w:r w:rsidRPr="00CB783F">
        <w:rPr>
          <w:b/>
          <w:bCs/>
          <w:sz w:val="22"/>
          <w:szCs w:val="22"/>
        </w:rPr>
        <w:t>(art. 108 ust. 1 pkt 6 ustawy Pzp).</w:t>
      </w:r>
    </w:p>
    <w:p w14:paraId="52AEA478" w14:textId="77777777" w:rsidR="00C85F7B" w:rsidRPr="003D7964" w:rsidRDefault="00C85F7B" w:rsidP="00412459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10E860AB" w14:textId="77777777" w:rsidR="00C85F7B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z w:val="22"/>
          <w:szCs w:val="22"/>
        </w:rPr>
      </w:pPr>
      <w:r w:rsidRPr="00CB783F">
        <w:rPr>
          <w:sz w:val="22"/>
          <w:szCs w:val="22"/>
        </w:rPr>
        <w:t>Z postępowania o udzielenie zamówienia, na podstawie art. 109 ust. 1 ustawy Pzp wyklucza się Wykonawcę:</w:t>
      </w:r>
    </w:p>
    <w:p w14:paraId="3DD14821" w14:textId="126A2822" w:rsidR="00C85F7B" w:rsidRPr="00CB783F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  <w:shd w:val="clear" w:color="auto" w:fill="FFFFFF"/>
        </w:rPr>
        <w:t xml:space="preserve">który naruszył obowiązki dotyczące płatności podatków, opłat lub składek </w:t>
      </w:r>
      <w:r>
        <w:rPr>
          <w:sz w:val="22"/>
          <w:szCs w:val="22"/>
          <w:shd w:val="clear" w:color="auto" w:fill="FFFFFF"/>
        </w:rPr>
        <w:t xml:space="preserve">                              </w:t>
      </w:r>
      <w:r w:rsidRPr="00CB783F">
        <w:rPr>
          <w:sz w:val="22"/>
          <w:szCs w:val="22"/>
          <w:shd w:val="clear" w:color="auto" w:fill="FFFFFF"/>
        </w:rPr>
        <w:t>na ubezpieczenia społeczne lub zdrowotne, z wyjątkiem przypadku, o którym mowa w art. 108 ust. 1 pkt 3</w:t>
      </w:r>
      <w:r w:rsidR="00311EDE">
        <w:rPr>
          <w:sz w:val="22"/>
          <w:szCs w:val="22"/>
          <w:shd w:val="clear" w:color="auto" w:fill="FFFFFF"/>
        </w:rPr>
        <w:t xml:space="preserve"> ustawy pzp</w:t>
      </w:r>
      <w:r w:rsidRPr="00CB783F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>(art. 109 ust. 1 pkt 1 ustawy Pzp),</w:t>
      </w:r>
      <w:r w:rsidRPr="00CB783F">
        <w:rPr>
          <w:sz w:val="22"/>
          <w:szCs w:val="22"/>
          <w:shd w:val="clear" w:color="auto" w:fill="FFFFFF"/>
        </w:rPr>
        <w:t xml:space="preserve"> </w:t>
      </w:r>
    </w:p>
    <w:p w14:paraId="20C8E2D2" w14:textId="77777777" w:rsidR="00C85F7B" w:rsidRPr="00CB783F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CB783F">
        <w:rPr>
          <w:b/>
          <w:bCs/>
          <w:sz w:val="22"/>
          <w:szCs w:val="22"/>
        </w:rPr>
        <w:t>(art. 109 ust. 1 pkt 4 ustawy Pzp),</w:t>
      </w:r>
    </w:p>
    <w:p w14:paraId="55B25B0B" w14:textId="43F3228D" w:rsidR="00C85F7B" w:rsidRPr="00CB783F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A54E2D">
        <w:rPr>
          <w:sz w:val="22"/>
          <w:szCs w:val="22"/>
        </w:rPr>
        <w:t xml:space="preserve">                     </w:t>
      </w:r>
      <w:r w:rsidRPr="00CB783F">
        <w:rPr>
          <w:sz w:val="22"/>
          <w:szCs w:val="22"/>
        </w:rPr>
        <w:t xml:space="preserve">co zamawiający jest w stanie wykazać za pomocą stosownych dowodów </w:t>
      </w:r>
      <w:r w:rsidRPr="00CB783F">
        <w:rPr>
          <w:b/>
          <w:bCs/>
          <w:sz w:val="22"/>
          <w:szCs w:val="22"/>
        </w:rPr>
        <w:t>(art. 109                  ust. 1 pkt 5 ustawy Pzp),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365B9D26" w14:textId="77777777" w:rsidR="00C85F7B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CB783F">
        <w:rPr>
          <w:b/>
          <w:bCs/>
          <w:sz w:val="22"/>
          <w:szCs w:val="22"/>
        </w:rPr>
        <w:t>(art. 109 ust. 1 pkt 7 ustawy Pzp),</w:t>
      </w:r>
      <w:r w:rsidRPr="00CB783F">
        <w:rPr>
          <w:sz w:val="22"/>
          <w:szCs w:val="22"/>
          <w:shd w:val="clear" w:color="auto" w:fill="FFFFFF"/>
        </w:rPr>
        <w:t xml:space="preserve"> </w:t>
      </w:r>
      <w:r w:rsidRPr="00CB783F">
        <w:rPr>
          <w:sz w:val="22"/>
          <w:szCs w:val="22"/>
        </w:rPr>
        <w:t xml:space="preserve"> </w:t>
      </w:r>
    </w:p>
    <w:p w14:paraId="73A880B6" w14:textId="77777777" w:rsidR="00C85F7B" w:rsidRPr="00590FA7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CB783F">
        <w:rPr>
          <w:b/>
          <w:bCs/>
          <w:sz w:val="22"/>
          <w:szCs w:val="22"/>
        </w:rPr>
        <w:t>(art. 109 ust. 1 pkt 8 ustawy Pzp),</w:t>
      </w:r>
      <w:r w:rsidRPr="00CB783F">
        <w:rPr>
          <w:b/>
          <w:bCs/>
          <w:sz w:val="22"/>
          <w:szCs w:val="22"/>
          <w:shd w:val="clear" w:color="auto" w:fill="FFFFFF"/>
        </w:rPr>
        <w:t xml:space="preserve"> </w:t>
      </w:r>
      <w:r w:rsidRPr="00CB783F">
        <w:rPr>
          <w:b/>
          <w:bCs/>
          <w:sz w:val="22"/>
          <w:szCs w:val="22"/>
        </w:rPr>
        <w:t xml:space="preserve">  </w:t>
      </w:r>
    </w:p>
    <w:p w14:paraId="225EB204" w14:textId="77777777" w:rsidR="00C85F7B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590FA7">
        <w:rPr>
          <w:b/>
          <w:bCs/>
          <w:sz w:val="22"/>
          <w:szCs w:val="22"/>
        </w:rPr>
        <w:t>(art. 109 ust. 1 pkt 9 ustawy Pzp),</w:t>
      </w:r>
      <w:r w:rsidRPr="00590FA7">
        <w:rPr>
          <w:sz w:val="22"/>
          <w:szCs w:val="22"/>
          <w:shd w:val="clear" w:color="auto" w:fill="FFFFFF"/>
        </w:rPr>
        <w:t xml:space="preserve"> </w:t>
      </w:r>
      <w:r w:rsidRPr="00590FA7">
        <w:rPr>
          <w:sz w:val="22"/>
          <w:szCs w:val="22"/>
        </w:rPr>
        <w:t xml:space="preserve"> </w:t>
      </w:r>
    </w:p>
    <w:p w14:paraId="25E00C83" w14:textId="77777777" w:rsidR="00C85F7B" w:rsidRPr="00590FA7" w:rsidRDefault="00C85F7B" w:rsidP="006E6203">
      <w:pPr>
        <w:pStyle w:val="Akapitzlist"/>
        <w:numPr>
          <w:ilvl w:val="2"/>
          <w:numId w:val="11"/>
        </w:numPr>
        <w:spacing w:after="0" w:line="276" w:lineRule="auto"/>
        <w:ind w:left="1134" w:hanging="708"/>
        <w:rPr>
          <w:sz w:val="22"/>
          <w:szCs w:val="22"/>
        </w:rPr>
      </w:pPr>
      <w:r w:rsidRPr="00590FA7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590FA7">
        <w:rPr>
          <w:b/>
          <w:bCs/>
          <w:sz w:val="22"/>
          <w:szCs w:val="22"/>
        </w:rPr>
        <w:t>(art. 109 ust. 1                      pkt 10 ustawy Pzp).</w:t>
      </w:r>
    </w:p>
    <w:p w14:paraId="1F4CB4E4" w14:textId="77777777" w:rsidR="00C85F7B" w:rsidRPr="00502F5C" w:rsidRDefault="00C85F7B" w:rsidP="00412459">
      <w:pPr>
        <w:spacing w:after="0" w:line="276" w:lineRule="auto"/>
        <w:ind w:hanging="170"/>
        <w:rPr>
          <w:strike/>
          <w:sz w:val="22"/>
          <w:szCs w:val="22"/>
        </w:rPr>
      </w:pPr>
    </w:p>
    <w:p w14:paraId="5CC44440" w14:textId="77777777" w:rsidR="00C85F7B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1 pkt 2 – 5  i 7 – 10  ustawy Pzp, </w:t>
      </w:r>
      <w:r w:rsidRPr="00590FA7">
        <w:rPr>
          <w:sz w:val="22"/>
          <w:szCs w:val="22"/>
        </w:rPr>
        <w:t>jeżeli Wykonawca udowodni Zamawiającemu, że spełnił łącznie przesłanki określone w art. 110 ust. 2 ustawy Pzp.</w:t>
      </w:r>
    </w:p>
    <w:p w14:paraId="707B38A5" w14:textId="4B04AFA3" w:rsidR="00C85F7B" w:rsidRPr="00590FA7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lastRenderedPageBreak/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(t.j. Dz. U. z 202</w:t>
      </w:r>
      <w:r w:rsidR="00311EDE">
        <w:rPr>
          <w:color w:val="333333"/>
          <w:sz w:val="22"/>
          <w:szCs w:val="22"/>
          <w:shd w:val="clear" w:color="auto" w:fill="FFFFFF"/>
        </w:rPr>
        <w:t>4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 poz. </w:t>
      </w:r>
      <w:r w:rsidR="00311EDE">
        <w:rPr>
          <w:color w:val="333333"/>
          <w:sz w:val="22"/>
          <w:szCs w:val="22"/>
          <w:shd w:val="clear" w:color="auto" w:fill="FFFFFF"/>
        </w:rPr>
        <w:t>507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4238F346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</w:p>
    <w:p w14:paraId="1DD99C79" w14:textId="77777777" w:rsidR="00C85F7B" w:rsidRDefault="00C85F7B" w:rsidP="00412459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Pzp </w:t>
      </w:r>
      <w:r>
        <w:rPr>
          <w:b/>
          <w:bCs/>
          <w:sz w:val="22"/>
          <w:szCs w:val="22"/>
        </w:rPr>
        <w:t>wyklucza się:</w:t>
      </w:r>
    </w:p>
    <w:p w14:paraId="405491D8" w14:textId="77777777" w:rsidR="00C85F7B" w:rsidRDefault="00C85F7B" w:rsidP="006E6203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 na listę rozstrzygającej  o zastosowaniu środka,                   o którym mowa w art. 1 pkt 3 ustawy;</w:t>
      </w:r>
    </w:p>
    <w:p w14:paraId="076BD4AD" w14:textId="30ABBE1E" w:rsidR="00C85F7B" w:rsidRDefault="00C85F7B" w:rsidP="006E6203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(t.j. Dz. U. z 2023 r. poz. 1124</w:t>
      </w:r>
      <w:r w:rsidR="00311EDE">
        <w:rPr>
          <w:color w:val="333333"/>
          <w:sz w:val="22"/>
          <w:szCs w:val="22"/>
          <w:shd w:val="clear" w:color="auto" w:fill="FFFFFF"/>
        </w:rPr>
        <w:t>,1285,1723 i 1843</w:t>
      </w:r>
      <w:r>
        <w:rPr>
          <w:color w:val="333333"/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jest osoba wymieniona 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CAB615" w14:textId="05AA1961" w:rsidR="00C85F7B" w:rsidRDefault="00C85F7B" w:rsidP="006E6203">
      <w:pPr>
        <w:pStyle w:val="Akapitzlist"/>
        <w:numPr>
          <w:ilvl w:val="0"/>
          <w:numId w:val="7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>(Dz. U. z 2023 r. poz. 120</w:t>
      </w:r>
      <w:r w:rsidR="00311EDE">
        <w:rPr>
          <w:sz w:val="22"/>
          <w:szCs w:val="22"/>
        </w:rPr>
        <w:t xml:space="preserve">, </w:t>
      </w:r>
      <w:r w:rsidRPr="00AE5561">
        <w:rPr>
          <w:sz w:val="22"/>
          <w:szCs w:val="22"/>
        </w:rPr>
        <w:t>295</w:t>
      </w:r>
      <w:r w:rsidR="00311EDE"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51B8172C" w14:textId="77777777" w:rsidR="00C85F7B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1E5DE122" w14:textId="5CD970C4" w:rsidR="00C85F7B" w:rsidRDefault="00C85F7B" w:rsidP="006E6203">
      <w:pPr>
        <w:pStyle w:val="Akapitzlist"/>
        <w:numPr>
          <w:ilvl w:val="1"/>
          <w:numId w:val="11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>Wykluczenie Wykonawcy następuje na okres określony w art. 111 ustawy Pzp.</w:t>
      </w:r>
      <w:r w:rsidR="00311EDE" w:rsidRPr="00311EDE">
        <w:rPr>
          <w:sz w:val="22"/>
          <w:szCs w:val="22"/>
        </w:rPr>
        <w:t xml:space="preserve"> </w:t>
      </w:r>
      <w:r w:rsidR="00311EDE">
        <w:rPr>
          <w:sz w:val="22"/>
          <w:szCs w:val="22"/>
        </w:rPr>
        <w:t>Wykluczenie Wykonawcy na podstawie art. 7 ustawy następuje na okres trwania okoliczności określonych w punkcie 6.4.</w:t>
      </w:r>
    </w:p>
    <w:p w14:paraId="135064E4" w14:textId="77777777" w:rsidR="00C85F7B" w:rsidRPr="00335258" w:rsidRDefault="00C85F7B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01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6"/>
      </w:tblGrid>
      <w:tr w:rsidR="00104647" w:rsidRPr="00927CB7" w14:paraId="15035995" w14:textId="77777777" w:rsidTr="00C85F7B">
        <w:tc>
          <w:tcPr>
            <w:tcW w:w="5000" w:type="pct"/>
            <w:shd w:val="clear" w:color="auto" w:fill="8DB3E2" w:themeFill="text2" w:themeFillTint="66"/>
          </w:tcPr>
          <w:p w14:paraId="52FF4F06" w14:textId="0022AC84" w:rsidR="00104647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7</w:t>
            </w:r>
          </w:p>
          <w:p w14:paraId="278784EE" w14:textId="5191BAED" w:rsidR="00E87F5A" w:rsidRPr="00E87F5A" w:rsidRDefault="008630D8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74DB7A38" w14:textId="77777777" w:rsidR="00412459" w:rsidRDefault="005F0CB6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707949F8" w14:textId="03C08075" w:rsidR="007F15F9" w:rsidRDefault="007F15F9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O udzielenie zamówienia mogą ubiegać się Wykonawcy, którzy spełniają warunki udziału </w:t>
      </w:r>
      <w:r w:rsidR="00E36923">
        <w:rPr>
          <w:b/>
          <w:bCs/>
          <w:sz w:val="22"/>
          <w:szCs w:val="22"/>
        </w:rPr>
        <w:t xml:space="preserve">  </w:t>
      </w:r>
      <w:r w:rsidRPr="00940DA7">
        <w:rPr>
          <w:b/>
          <w:bCs/>
          <w:sz w:val="22"/>
          <w:szCs w:val="22"/>
        </w:rPr>
        <w:t>w postępowaniu, dotyczące:</w:t>
      </w:r>
    </w:p>
    <w:p w14:paraId="1B4BE91B" w14:textId="77777777" w:rsidR="00C23C78" w:rsidRDefault="00C23C78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</w:p>
    <w:p w14:paraId="78179345" w14:textId="081416BA" w:rsidR="00313C8A" w:rsidRPr="00940DA7" w:rsidRDefault="00313C8A" w:rsidP="006E6203">
      <w:pPr>
        <w:pStyle w:val="Tekstpodstawowy"/>
        <w:numPr>
          <w:ilvl w:val="1"/>
          <w:numId w:val="12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>zdolności do występowania w obrocie gospodarczym</w:t>
      </w:r>
      <w:r w:rsidR="002F5F3B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790D0D61" w14:textId="3860FF8B" w:rsidR="00D93862" w:rsidRDefault="005F0CB6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</w:t>
      </w:r>
      <w:r w:rsidR="00A16D0C">
        <w:rPr>
          <w:sz w:val="22"/>
          <w:szCs w:val="22"/>
        </w:rPr>
        <w:t xml:space="preserve"> 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2FFC9468" w14:textId="77777777" w:rsidR="004514FF" w:rsidRPr="00940DA7" w:rsidRDefault="004514FF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58072603" w14:textId="5724F773" w:rsidR="00313C8A" w:rsidRPr="00CD1339" w:rsidRDefault="00313C8A" w:rsidP="006E6203">
      <w:pPr>
        <w:pStyle w:val="Tekstpodstawowy"/>
        <w:numPr>
          <w:ilvl w:val="1"/>
          <w:numId w:val="12"/>
        </w:numPr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2F5F3B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157E79F9" w:rsidR="00313C8A" w:rsidRDefault="0056016B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CD1339">
        <w:rPr>
          <w:sz w:val="22"/>
          <w:szCs w:val="22"/>
        </w:rPr>
        <w:t xml:space="preserve">    </w:t>
      </w:r>
      <w:r w:rsidR="00A16D0C">
        <w:rPr>
          <w:sz w:val="22"/>
          <w:szCs w:val="22"/>
        </w:rPr>
        <w:t xml:space="preserve">  </w:t>
      </w:r>
      <w:r w:rsidRPr="00CD1339">
        <w:rPr>
          <w:sz w:val="22"/>
          <w:szCs w:val="22"/>
        </w:rPr>
        <w:t xml:space="preserve">   </w:t>
      </w:r>
      <w:r w:rsidR="00AF1D8F">
        <w:rPr>
          <w:sz w:val="22"/>
          <w:szCs w:val="22"/>
        </w:rPr>
        <w:t xml:space="preserve">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642AA875" w14:textId="77777777" w:rsidR="00F80D18" w:rsidRDefault="00F80D18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7696BCB6" w14:textId="77777777" w:rsidR="00F80D18" w:rsidRDefault="00F80D18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45C3472D" w14:textId="761EF045" w:rsidR="0056016B" w:rsidRPr="00525294" w:rsidRDefault="005F0CB6" w:rsidP="006E6203">
      <w:pPr>
        <w:pStyle w:val="Tekstpodstawowy"/>
        <w:numPr>
          <w:ilvl w:val="1"/>
          <w:numId w:val="12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525294">
        <w:rPr>
          <w:b/>
          <w:bCs/>
          <w:sz w:val="22"/>
          <w:szCs w:val="22"/>
        </w:rPr>
        <w:lastRenderedPageBreak/>
        <w:t>s</w:t>
      </w:r>
      <w:r w:rsidR="0056016B" w:rsidRPr="00525294">
        <w:rPr>
          <w:b/>
          <w:bCs/>
          <w:sz w:val="22"/>
          <w:szCs w:val="22"/>
        </w:rPr>
        <w:t>ytuacji ekonomicznej lub finansowej</w:t>
      </w:r>
      <w:r w:rsidR="002F5F3B" w:rsidRPr="00525294">
        <w:rPr>
          <w:b/>
          <w:bCs/>
          <w:sz w:val="22"/>
          <w:szCs w:val="22"/>
        </w:rPr>
        <w:t>:</w:t>
      </w:r>
      <w:r w:rsidR="0056016B" w:rsidRPr="00525294">
        <w:rPr>
          <w:b/>
          <w:bCs/>
          <w:sz w:val="22"/>
          <w:szCs w:val="22"/>
        </w:rPr>
        <w:t xml:space="preserve"> </w:t>
      </w:r>
    </w:p>
    <w:p w14:paraId="6F8E6475" w14:textId="6F41BC90" w:rsidR="0056016B" w:rsidRDefault="005F0CB6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  <w:r w:rsidRPr="00525294">
        <w:rPr>
          <w:sz w:val="22"/>
          <w:szCs w:val="22"/>
        </w:rPr>
        <w:t xml:space="preserve">        </w:t>
      </w:r>
      <w:r w:rsidR="00A16D0C">
        <w:rPr>
          <w:sz w:val="22"/>
          <w:szCs w:val="22"/>
        </w:rPr>
        <w:t xml:space="preserve">  </w:t>
      </w:r>
      <w:r w:rsidR="0056016B" w:rsidRPr="00525294">
        <w:rPr>
          <w:sz w:val="22"/>
          <w:szCs w:val="22"/>
        </w:rPr>
        <w:t>Zamawiający nie wyznacza szczegółowego warunku w tym zakresie.</w:t>
      </w:r>
    </w:p>
    <w:p w14:paraId="1A475C81" w14:textId="77777777" w:rsidR="00F80D18" w:rsidRPr="00525294" w:rsidRDefault="00F80D18" w:rsidP="00A16D0C">
      <w:pPr>
        <w:pStyle w:val="Tekstpodstawowy"/>
        <w:spacing w:after="0" w:line="276" w:lineRule="auto"/>
        <w:ind w:left="567" w:hanging="567"/>
        <w:rPr>
          <w:sz w:val="22"/>
          <w:szCs w:val="22"/>
        </w:rPr>
      </w:pPr>
    </w:p>
    <w:p w14:paraId="59361CAD" w14:textId="6F5A7C53" w:rsidR="00404044" w:rsidRDefault="0056016B" w:rsidP="00EE09F9">
      <w:pPr>
        <w:pStyle w:val="Tekstpodstawowy"/>
        <w:numPr>
          <w:ilvl w:val="1"/>
          <w:numId w:val="12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525294">
        <w:rPr>
          <w:b/>
          <w:bCs/>
          <w:sz w:val="22"/>
          <w:szCs w:val="22"/>
        </w:rPr>
        <w:t>zdolności technicznej lub zawodowej:</w:t>
      </w:r>
      <w:r w:rsidR="001934BB" w:rsidRPr="00525294">
        <w:rPr>
          <w:b/>
          <w:bCs/>
          <w:sz w:val="22"/>
          <w:szCs w:val="22"/>
        </w:rPr>
        <w:t xml:space="preserve">   </w:t>
      </w:r>
      <w:bookmarkStart w:id="4" w:name="_Hlk182809093"/>
    </w:p>
    <w:p w14:paraId="6E188E7D" w14:textId="77777777" w:rsidR="00EE09F9" w:rsidRPr="00EE09F9" w:rsidRDefault="00EE09F9" w:rsidP="00EE09F9">
      <w:pPr>
        <w:pStyle w:val="Tekstpodstawowy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11D0E1E6" w14:textId="27C68D86" w:rsidR="006D6974" w:rsidRDefault="00A16D0C" w:rsidP="00CF0158">
      <w:pPr>
        <w:spacing w:after="0" w:line="276" w:lineRule="auto"/>
        <w:ind w:left="567" w:hanging="567"/>
        <w:rPr>
          <w:sz w:val="22"/>
          <w:szCs w:val="22"/>
        </w:rPr>
      </w:pPr>
      <w:bookmarkStart w:id="5" w:name="_Hlk120873502"/>
      <w:r w:rsidRPr="00A4612C">
        <w:rPr>
          <w:color w:val="000000" w:themeColor="text1"/>
          <w:sz w:val="22"/>
          <w:szCs w:val="22"/>
        </w:rPr>
        <w:t xml:space="preserve">          </w:t>
      </w:r>
      <w:r w:rsidR="000C3BFD" w:rsidRPr="00A4612C">
        <w:rPr>
          <w:color w:val="000000" w:themeColor="text1"/>
          <w:sz w:val="22"/>
          <w:szCs w:val="22"/>
        </w:rPr>
        <w:t xml:space="preserve">Warunek ten spełniają Wykonawcy, którzy w okresie ostatnich 3 (słownie: trzech)  </w:t>
      </w:r>
      <w:r w:rsidRPr="00A4612C">
        <w:rPr>
          <w:color w:val="000000" w:themeColor="text1"/>
          <w:sz w:val="22"/>
          <w:szCs w:val="22"/>
        </w:rPr>
        <w:t xml:space="preserve">                                </w:t>
      </w:r>
      <w:r w:rsidR="000C3BFD" w:rsidRPr="00A4612C">
        <w:rPr>
          <w:color w:val="000000" w:themeColor="text1"/>
          <w:sz w:val="22"/>
          <w:szCs w:val="22"/>
        </w:rPr>
        <w:t xml:space="preserve">lat przed upływem </w:t>
      </w:r>
      <w:r w:rsidR="000C3BFD" w:rsidRPr="00A4612C">
        <w:rPr>
          <w:sz w:val="22"/>
          <w:szCs w:val="22"/>
        </w:rPr>
        <w:t>terminu składania ofert, a jeżeli okres działalności jest krótszy – w tym okresie wykonali, a w przypadku świadczeń okresowych lub ciągłych również wykonują należycie co najmniej</w:t>
      </w:r>
      <w:r w:rsidR="00DE17F9" w:rsidRPr="00DE17F9">
        <w:rPr>
          <w:b/>
          <w:bCs/>
          <w:sz w:val="22"/>
          <w:szCs w:val="22"/>
        </w:rPr>
        <w:t xml:space="preserve"> 1 (słownie:</w:t>
      </w:r>
      <w:r w:rsidR="000C3BFD" w:rsidRPr="00DE17F9">
        <w:rPr>
          <w:b/>
          <w:bCs/>
          <w:sz w:val="22"/>
          <w:szCs w:val="22"/>
        </w:rPr>
        <w:t xml:space="preserve"> jedną</w:t>
      </w:r>
      <w:r w:rsidR="00DE17F9" w:rsidRPr="00DE17F9">
        <w:rPr>
          <w:b/>
          <w:bCs/>
          <w:sz w:val="22"/>
          <w:szCs w:val="22"/>
        </w:rPr>
        <w:t>)</w:t>
      </w:r>
      <w:r w:rsidR="00DE17F9">
        <w:rPr>
          <w:b/>
          <w:bCs/>
          <w:sz w:val="22"/>
          <w:szCs w:val="22"/>
        </w:rPr>
        <w:t xml:space="preserve"> </w:t>
      </w:r>
      <w:r w:rsidR="000C3BFD" w:rsidRPr="00A4612C">
        <w:rPr>
          <w:b/>
          <w:bCs/>
          <w:sz w:val="22"/>
          <w:szCs w:val="22"/>
        </w:rPr>
        <w:t xml:space="preserve"> dostawę </w:t>
      </w:r>
      <w:r w:rsidR="000C3BFD" w:rsidRPr="00A4612C">
        <w:rPr>
          <w:sz w:val="22"/>
          <w:szCs w:val="22"/>
        </w:rPr>
        <w:t>dla</w:t>
      </w:r>
      <w:bookmarkStart w:id="6" w:name="_Hlk124766950"/>
      <w:bookmarkEnd w:id="5"/>
      <w:r w:rsidR="006D6974">
        <w:rPr>
          <w:sz w:val="22"/>
          <w:szCs w:val="22"/>
        </w:rPr>
        <w:t>:</w:t>
      </w:r>
    </w:p>
    <w:p w14:paraId="392C880A" w14:textId="6E35DAE4" w:rsidR="000C3BFD" w:rsidRPr="00DE17F9" w:rsidRDefault="00A17BFA" w:rsidP="006E6203">
      <w:pPr>
        <w:pStyle w:val="Akapitzlist"/>
        <w:numPr>
          <w:ilvl w:val="0"/>
          <w:numId w:val="28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0C3BFD" w:rsidRPr="006D6974">
        <w:rPr>
          <w:color w:val="000000" w:themeColor="text1"/>
          <w:sz w:val="22"/>
          <w:szCs w:val="22"/>
        </w:rPr>
        <w:t>zęści 1</w:t>
      </w:r>
      <w:r w:rsidR="005A60E1" w:rsidRPr="006D6974">
        <w:rPr>
          <w:color w:val="000000" w:themeColor="text1"/>
          <w:sz w:val="22"/>
          <w:szCs w:val="22"/>
        </w:rPr>
        <w:t xml:space="preserve"> </w:t>
      </w:r>
      <w:r w:rsidR="000C3BFD" w:rsidRPr="00742F81">
        <w:rPr>
          <w:sz w:val="22"/>
          <w:szCs w:val="22"/>
        </w:rPr>
        <w:t xml:space="preserve">polegającą </w:t>
      </w:r>
      <w:r w:rsidR="00EE4B38" w:rsidRPr="00742F81">
        <w:rPr>
          <w:sz w:val="22"/>
          <w:szCs w:val="22"/>
        </w:rPr>
        <w:t xml:space="preserve"> </w:t>
      </w:r>
      <w:r w:rsidR="000C3BFD" w:rsidRPr="00742F81">
        <w:rPr>
          <w:sz w:val="22"/>
          <w:szCs w:val="22"/>
        </w:rPr>
        <w:t>na</w:t>
      </w:r>
      <w:r w:rsidR="00EE4B38" w:rsidRPr="00742F81">
        <w:rPr>
          <w:sz w:val="22"/>
          <w:szCs w:val="22"/>
        </w:rPr>
        <w:t xml:space="preserve"> </w:t>
      </w:r>
      <w:r w:rsidR="000C3BFD" w:rsidRPr="00742F81">
        <w:rPr>
          <w:sz w:val="22"/>
          <w:szCs w:val="22"/>
        </w:rPr>
        <w:t xml:space="preserve"> </w:t>
      </w:r>
      <w:r w:rsidR="00EE4B38" w:rsidRPr="00742F81">
        <w:rPr>
          <w:sz w:val="22"/>
          <w:szCs w:val="22"/>
        </w:rPr>
        <w:t xml:space="preserve">dostawie   </w:t>
      </w:r>
      <w:r w:rsidR="00EE4B38" w:rsidRPr="00DE17F9">
        <w:rPr>
          <w:sz w:val="22"/>
          <w:szCs w:val="22"/>
        </w:rPr>
        <w:t xml:space="preserve">sprzętu   komputerowego  wraz  </w:t>
      </w:r>
      <w:r w:rsidR="006D6974" w:rsidRPr="00DE17F9">
        <w:rPr>
          <w:sz w:val="22"/>
          <w:szCs w:val="22"/>
        </w:rPr>
        <w:t xml:space="preserve">                                          </w:t>
      </w:r>
      <w:r w:rsidR="00EE4B38" w:rsidRPr="00DE17F9">
        <w:rPr>
          <w:sz w:val="22"/>
          <w:szCs w:val="22"/>
        </w:rPr>
        <w:t xml:space="preserve">z oprogramowaniem </w:t>
      </w:r>
      <w:r w:rsidR="00525294" w:rsidRPr="00DE17F9">
        <w:rPr>
          <w:sz w:val="22"/>
          <w:szCs w:val="22"/>
        </w:rPr>
        <w:t xml:space="preserve"> </w:t>
      </w:r>
      <w:r w:rsidR="000C3BFD" w:rsidRPr="00DE17F9">
        <w:rPr>
          <w:color w:val="000000" w:themeColor="text1"/>
          <w:sz w:val="22"/>
          <w:szCs w:val="22"/>
        </w:rPr>
        <w:t xml:space="preserve">na kwotę co najmniej </w:t>
      </w:r>
      <w:r w:rsidR="00DE17F9" w:rsidRPr="00DE17F9">
        <w:rPr>
          <w:color w:val="000000" w:themeColor="text1"/>
          <w:sz w:val="22"/>
          <w:szCs w:val="22"/>
        </w:rPr>
        <w:t xml:space="preserve"> </w:t>
      </w:r>
      <w:r w:rsidR="00DE17F9" w:rsidRPr="00DE17F9">
        <w:rPr>
          <w:b/>
          <w:bCs/>
          <w:color w:val="000000" w:themeColor="text1"/>
          <w:sz w:val="22"/>
          <w:szCs w:val="22"/>
        </w:rPr>
        <w:t>100 000,00</w:t>
      </w:r>
      <w:r w:rsidR="000C3BFD" w:rsidRPr="00DE17F9">
        <w:rPr>
          <w:b/>
          <w:bCs/>
          <w:color w:val="000000" w:themeColor="text1"/>
          <w:sz w:val="22"/>
          <w:szCs w:val="22"/>
        </w:rPr>
        <w:t xml:space="preserve"> złotych brutto</w:t>
      </w:r>
      <w:r w:rsidR="006D6974" w:rsidRPr="00DE17F9">
        <w:rPr>
          <w:b/>
          <w:bCs/>
          <w:color w:val="000000" w:themeColor="text1"/>
          <w:sz w:val="22"/>
          <w:szCs w:val="22"/>
        </w:rPr>
        <w:t>,</w:t>
      </w:r>
    </w:p>
    <w:p w14:paraId="7715DF47" w14:textId="78DE4735" w:rsidR="006D6974" w:rsidRPr="00DE17F9" w:rsidRDefault="00A17BFA" w:rsidP="006E6203">
      <w:pPr>
        <w:pStyle w:val="Akapitzlist"/>
        <w:numPr>
          <w:ilvl w:val="0"/>
          <w:numId w:val="28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6D6974" w:rsidRPr="00DE17F9">
        <w:rPr>
          <w:color w:val="000000" w:themeColor="text1"/>
          <w:sz w:val="22"/>
          <w:szCs w:val="22"/>
        </w:rPr>
        <w:t xml:space="preserve">zęści </w:t>
      </w:r>
      <w:r>
        <w:rPr>
          <w:color w:val="000000" w:themeColor="text1"/>
          <w:sz w:val="22"/>
          <w:szCs w:val="22"/>
        </w:rPr>
        <w:t xml:space="preserve"> </w:t>
      </w:r>
      <w:r w:rsidR="006D6974" w:rsidRPr="00DE17F9">
        <w:rPr>
          <w:color w:val="000000" w:themeColor="text1"/>
          <w:sz w:val="22"/>
          <w:szCs w:val="22"/>
        </w:rPr>
        <w:t xml:space="preserve">2 </w:t>
      </w:r>
      <w:r>
        <w:rPr>
          <w:color w:val="000000" w:themeColor="text1"/>
          <w:sz w:val="22"/>
          <w:szCs w:val="22"/>
        </w:rPr>
        <w:t xml:space="preserve"> </w:t>
      </w:r>
      <w:r w:rsidR="006D6974" w:rsidRPr="00DE17F9">
        <w:rPr>
          <w:color w:val="000000" w:themeColor="text1"/>
          <w:sz w:val="22"/>
          <w:szCs w:val="22"/>
        </w:rPr>
        <w:t>polega</w:t>
      </w:r>
      <w:r w:rsidR="006D6974" w:rsidRPr="00DE17F9">
        <w:rPr>
          <w:sz w:val="22"/>
          <w:szCs w:val="22"/>
        </w:rPr>
        <w:t xml:space="preserve">jącą  na  dostawie   </w:t>
      </w:r>
      <w:r w:rsidR="006D6974" w:rsidRPr="00DE17F9">
        <w:rPr>
          <w:rFonts w:eastAsia="Trebuchet MS"/>
          <w:bCs/>
          <w:sz w:val="22"/>
          <w:szCs w:val="22"/>
          <w:lang w:eastAsia="ar-SA"/>
        </w:rPr>
        <w:t xml:space="preserve">sprzętu laserowego </w:t>
      </w:r>
      <w:r w:rsidR="001D5E81" w:rsidRPr="00DE17F9">
        <w:rPr>
          <w:rFonts w:eastAsia="Trebuchet MS"/>
          <w:bCs/>
          <w:sz w:val="22"/>
          <w:szCs w:val="22"/>
          <w:lang w:eastAsia="ar-SA"/>
        </w:rPr>
        <w:t xml:space="preserve">– przemysłowego </w:t>
      </w:r>
      <w:r w:rsidR="006D6974" w:rsidRPr="00DE17F9">
        <w:rPr>
          <w:rFonts w:eastAsia="Trebuchet MS"/>
          <w:bCs/>
          <w:sz w:val="22"/>
          <w:szCs w:val="22"/>
          <w:lang w:eastAsia="ar-SA"/>
        </w:rPr>
        <w:t>wraz</w:t>
      </w:r>
      <w:r w:rsidR="001D5E81" w:rsidRPr="00DE17F9">
        <w:rPr>
          <w:rFonts w:eastAsia="Trebuchet MS"/>
          <w:bCs/>
          <w:sz w:val="22"/>
          <w:szCs w:val="22"/>
          <w:lang w:eastAsia="ar-SA"/>
        </w:rPr>
        <w:t xml:space="preserve">                 </w:t>
      </w:r>
      <w:r w:rsidR="006D6974" w:rsidRPr="00DE17F9">
        <w:rPr>
          <w:rFonts w:eastAsia="Trebuchet MS"/>
          <w:bCs/>
          <w:sz w:val="22"/>
          <w:szCs w:val="22"/>
          <w:lang w:eastAsia="ar-SA"/>
        </w:rPr>
        <w:t xml:space="preserve"> z oprogramowaniem </w:t>
      </w:r>
      <w:r w:rsidR="006D6974" w:rsidRPr="00DE17F9">
        <w:rPr>
          <w:sz w:val="22"/>
          <w:szCs w:val="22"/>
        </w:rPr>
        <w:t xml:space="preserve">na kwotę co </w:t>
      </w:r>
      <w:r w:rsidR="006D6974" w:rsidRPr="00DE17F9">
        <w:rPr>
          <w:color w:val="000000" w:themeColor="text1"/>
          <w:sz w:val="22"/>
          <w:szCs w:val="22"/>
        </w:rPr>
        <w:t>najmniej</w:t>
      </w:r>
      <w:r w:rsidR="00DE17F9" w:rsidRPr="00DE17F9">
        <w:rPr>
          <w:color w:val="000000" w:themeColor="text1"/>
          <w:sz w:val="22"/>
          <w:szCs w:val="22"/>
        </w:rPr>
        <w:t xml:space="preserve">  </w:t>
      </w:r>
      <w:r w:rsidR="006D6974" w:rsidRPr="00DE17F9">
        <w:rPr>
          <w:color w:val="000000" w:themeColor="text1"/>
          <w:sz w:val="22"/>
          <w:szCs w:val="22"/>
        </w:rPr>
        <w:t xml:space="preserve"> </w:t>
      </w:r>
      <w:r w:rsidR="00DE17F9" w:rsidRPr="00DE17F9">
        <w:rPr>
          <w:b/>
          <w:bCs/>
          <w:color w:val="000000" w:themeColor="text1"/>
          <w:sz w:val="22"/>
          <w:szCs w:val="22"/>
        </w:rPr>
        <w:t xml:space="preserve">150 000,00 </w:t>
      </w:r>
      <w:r w:rsidR="006D6974" w:rsidRPr="00DE17F9">
        <w:rPr>
          <w:b/>
          <w:bCs/>
          <w:color w:val="000000" w:themeColor="text1"/>
          <w:sz w:val="22"/>
          <w:szCs w:val="22"/>
        </w:rPr>
        <w:t>złotych brutto.</w:t>
      </w:r>
    </w:p>
    <w:bookmarkEnd w:id="6"/>
    <w:p w14:paraId="70420173" w14:textId="73C03587" w:rsidR="00D85732" w:rsidRDefault="00D85732" w:rsidP="00A16D0C">
      <w:pPr>
        <w:pStyle w:val="Tekstpodstawowy"/>
        <w:spacing w:before="120" w:after="0"/>
        <w:ind w:left="567" w:hanging="567"/>
        <w:rPr>
          <w:b/>
          <w:bCs/>
          <w:color w:val="000000" w:themeColor="text1"/>
          <w:sz w:val="22"/>
          <w:szCs w:val="22"/>
        </w:rPr>
      </w:pPr>
      <w:r w:rsidRPr="00DE17F9">
        <w:rPr>
          <w:color w:val="000000" w:themeColor="text1"/>
          <w:sz w:val="22"/>
          <w:szCs w:val="22"/>
        </w:rPr>
        <w:t xml:space="preserve">          Ocena spełnienia warunku dokonana zostanie na podstawie przedstawionych</w:t>
      </w:r>
      <w:r>
        <w:rPr>
          <w:color w:val="000000" w:themeColor="text1"/>
          <w:sz w:val="22"/>
          <w:szCs w:val="22"/>
        </w:rPr>
        <w:t xml:space="preserve"> przez Wykonawcę oświadczeń, dokumentów </w:t>
      </w:r>
      <w:r w:rsidRPr="00AC4BF5">
        <w:rPr>
          <w:color w:val="000000" w:themeColor="text1"/>
          <w:sz w:val="22"/>
          <w:szCs w:val="22"/>
        </w:rPr>
        <w:t xml:space="preserve">zgodnie z formułą: </w:t>
      </w:r>
      <w:r w:rsidRPr="00AC4BF5">
        <w:rPr>
          <w:b/>
          <w:bCs/>
          <w:color w:val="000000" w:themeColor="text1"/>
          <w:sz w:val="22"/>
          <w:szCs w:val="22"/>
        </w:rPr>
        <w:t>spełnia / nie spełnia.</w:t>
      </w:r>
    </w:p>
    <w:bookmarkEnd w:id="4"/>
    <w:p w14:paraId="1E533F97" w14:textId="77777777" w:rsidR="00FA2DE4" w:rsidRDefault="00FA2DE4" w:rsidP="00F2240F">
      <w:pPr>
        <w:pStyle w:val="Tekstpodstawowy"/>
        <w:spacing w:before="120" w:after="0"/>
        <w:ind w:hanging="170"/>
        <w:rPr>
          <w:color w:val="000000" w:themeColor="text1"/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927CB7" w14:paraId="3BE25BA3" w14:textId="77777777" w:rsidTr="00C96654">
        <w:tc>
          <w:tcPr>
            <w:tcW w:w="8619" w:type="dxa"/>
            <w:shd w:val="clear" w:color="auto" w:fill="8DB3E2" w:themeFill="text2" w:themeFillTint="66"/>
          </w:tcPr>
          <w:p w14:paraId="6BF148D5" w14:textId="72CF3350" w:rsidR="00540E31" w:rsidRPr="00C55E1B" w:rsidRDefault="008630D8" w:rsidP="00097C4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8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283F889" w14:textId="6A38AC63" w:rsidR="00757188" w:rsidRPr="00E87F5A" w:rsidRDefault="008630D8" w:rsidP="00E87F5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 xml:space="preserve">PODMIOTOWE </w:t>
            </w:r>
            <w:r w:rsidR="000760EC">
              <w:rPr>
                <w:b/>
                <w:smallCaps/>
              </w:rPr>
              <w:t xml:space="preserve">ORAZ PRZEDMIOTOWE </w:t>
            </w:r>
            <w:r w:rsidRPr="00C55E1B">
              <w:rPr>
                <w:b/>
                <w:smallCaps/>
              </w:rPr>
              <w:t>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29DBDF43" w14:textId="7AE1E5A0" w:rsidR="00A0652A" w:rsidRDefault="00A0652A" w:rsidP="00412459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59AB51C6" w14:textId="7078E75D" w:rsidR="00A0652A" w:rsidRPr="005C0F6A" w:rsidRDefault="00CD37A6" w:rsidP="00412459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 w:rsidRPr="005C0F6A">
        <w:rPr>
          <w:b/>
          <w:color w:val="000000"/>
          <w:sz w:val="22"/>
          <w:szCs w:val="22"/>
        </w:rPr>
        <w:t xml:space="preserve">8.1.   </w:t>
      </w:r>
      <w:r w:rsidR="00A0652A" w:rsidRPr="005C0F6A">
        <w:rPr>
          <w:b/>
          <w:color w:val="000000"/>
          <w:sz w:val="22"/>
          <w:szCs w:val="22"/>
        </w:rPr>
        <w:t>Podmiotowe środki dowodowe:</w:t>
      </w:r>
    </w:p>
    <w:p w14:paraId="1C6CF28C" w14:textId="2EDF94C3" w:rsidR="00A0652A" w:rsidRPr="005C0F6A" w:rsidRDefault="00A0652A" w:rsidP="00412459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5C0F6A">
        <w:rPr>
          <w:b/>
          <w:color w:val="000000"/>
          <w:sz w:val="22"/>
          <w:szCs w:val="22"/>
        </w:rPr>
        <w:t xml:space="preserve">     </w:t>
      </w:r>
      <w:r w:rsidR="00B96BBC" w:rsidRPr="005C0F6A">
        <w:rPr>
          <w:b/>
          <w:color w:val="000000"/>
          <w:sz w:val="22"/>
          <w:szCs w:val="22"/>
        </w:rPr>
        <w:t xml:space="preserve"> </w:t>
      </w:r>
      <w:r w:rsidR="00070385" w:rsidRPr="005C0F6A">
        <w:rPr>
          <w:bCs/>
          <w:color w:val="000000"/>
          <w:sz w:val="22"/>
          <w:szCs w:val="22"/>
        </w:rPr>
        <w:t xml:space="preserve"> </w:t>
      </w:r>
      <w:r w:rsidRPr="005C0F6A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</w:t>
      </w:r>
      <w:r w:rsidR="002C5FA9" w:rsidRPr="005C0F6A">
        <w:rPr>
          <w:color w:val="000000" w:themeColor="text1"/>
          <w:sz w:val="22"/>
          <w:szCs w:val="22"/>
        </w:rPr>
        <w:t>ust.</w:t>
      </w:r>
      <w:r w:rsidRPr="005C0F6A">
        <w:rPr>
          <w:color w:val="000000" w:themeColor="text1"/>
          <w:sz w:val="22"/>
          <w:szCs w:val="22"/>
        </w:rPr>
        <w:t xml:space="preserve"> </w:t>
      </w:r>
      <w:r w:rsidR="00CD37A6" w:rsidRPr="005C0F6A">
        <w:rPr>
          <w:color w:val="000000" w:themeColor="text1"/>
          <w:sz w:val="22"/>
          <w:szCs w:val="22"/>
        </w:rPr>
        <w:t>7</w:t>
      </w:r>
      <w:r w:rsidRPr="005C0F6A">
        <w:rPr>
          <w:color w:val="000000" w:themeColor="text1"/>
          <w:sz w:val="22"/>
          <w:szCs w:val="22"/>
        </w:rPr>
        <w:t>.4. SWZ, Zamawiający przed wyborem najkorzystniejszej oferty, działając                        na podstawie art. 274 ust. 1 ustawy P</w:t>
      </w:r>
      <w:r w:rsidR="00AC6D7E" w:rsidRPr="005C0F6A">
        <w:rPr>
          <w:color w:val="000000" w:themeColor="text1"/>
          <w:sz w:val="22"/>
          <w:szCs w:val="22"/>
        </w:rPr>
        <w:t>zp</w:t>
      </w:r>
      <w:r w:rsidRPr="005C0F6A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Pr="005C0F6A">
        <w:rPr>
          <w:b/>
          <w:bCs/>
          <w:color w:val="000000" w:themeColor="text1"/>
          <w:sz w:val="22"/>
          <w:szCs w:val="22"/>
        </w:rPr>
        <w:t>5</w:t>
      </w:r>
      <w:r w:rsidR="00916237" w:rsidRPr="005C0F6A">
        <w:rPr>
          <w:b/>
          <w:bCs/>
          <w:color w:val="000000" w:themeColor="text1"/>
          <w:sz w:val="22"/>
          <w:szCs w:val="22"/>
        </w:rPr>
        <w:t xml:space="preserve"> (słownie: pięć)</w:t>
      </w:r>
      <w:r w:rsidRPr="005C0F6A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45DE09FA" w14:textId="77777777" w:rsidR="00A0652A" w:rsidRPr="005C0F6A" w:rsidRDefault="00A0652A" w:rsidP="00412459">
      <w:pPr>
        <w:autoSpaceDE w:val="0"/>
        <w:autoSpaceDN w:val="0"/>
        <w:adjustRightInd w:val="0"/>
        <w:spacing w:after="0" w:line="276" w:lineRule="auto"/>
        <w:ind w:left="851" w:hanging="1038"/>
        <w:rPr>
          <w:b/>
          <w:color w:val="000000"/>
          <w:sz w:val="22"/>
          <w:szCs w:val="22"/>
        </w:rPr>
      </w:pPr>
    </w:p>
    <w:p w14:paraId="170BA18B" w14:textId="197CC944" w:rsidR="001E742D" w:rsidRPr="005C0F6A" w:rsidRDefault="001E742D" w:rsidP="006E6203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5C0F6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Wykazu </w:t>
      </w:r>
      <w:r w:rsidR="00FA21ED" w:rsidRPr="005C0F6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dostaw </w:t>
      </w:r>
      <w:r w:rsidRPr="005C0F6A">
        <w:rPr>
          <w:b/>
          <w:bCs/>
          <w:color w:val="000000" w:themeColor="text1"/>
          <w:sz w:val="22"/>
          <w:szCs w:val="22"/>
          <w:shd w:val="clear" w:color="auto" w:fill="FFFFFF"/>
        </w:rPr>
        <w:t>wykonanych,</w:t>
      </w:r>
      <w:r w:rsidRPr="005C0F6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C0F6A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5C0F6A">
        <w:rPr>
          <w:color w:val="000000" w:themeColor="text1"/>
          <w:sz w:val="22"/>
          <w:szCs w:val="22"/>
        </w:rPr>
        <w:t xml:space="preserve"> w okresie ostatnich 3 </w:t>
      </w:r>
      <w:r w:rsidR="009B2173" w:rsidRPr="005C0F6A">
        <w:rPr>
          <w:color w:val="000000" w:themeColor="text1"/>
          <w:sz w:val="22"/>
          <w:szCs w:val="22"/>
        </w:rPr>
        <w:t xml:space="preserve">(słownie: trzech) </w:t>
      </w:r>
      <w:r w:rsidRPr="005C0F6A">
        <w:rPr>
          <w:color w:val="000000" w:themeColor="text1"/>
          <w:sz w:val="22"/>
          <w:szCs w:val="22"/>
        </w:rPr>
        <w:t xml:space="preserve">lat, a jeżeli okres prowadzenia działalności jest krótszy - w tym okresie, przedmiotu, dat wykonania i podmiotów,  na rzecz których </w:t>
      </w:r>
      <w:r w:rsidR="00FA21ED" w:rsidRPr="005C0F6A">
        <w:rPr>
          <w:color w:val="000000" w:themeColor="text1"/>
          <w:sz w:val="22"/>
          <w:szCs w:val="22"/>
        </w:rPr>
        <w:t xml:space="preserve">dostawy </w:t>
      </w:r>
      <w:r w:rsidRPr="005C0F6A">
        <w:rPr>
          <w:color w:val="000000" w:themeColor="text1"/>
          <w:sz w:val="22"/>
          <w:szCs w:val="22"/>
        </w:rPr>
        <w:t xml:space="preserve"> zostały wykonane lub </w:t>
      </w:r>
      <w:r w:rsidR="009B2173" w:rsidRPr="005C0F6A">
        <w:rPr>
          <w:color w:val="000000" w:themeColor="text1"/>
          <w:sz w:val="22"/>
          <w:szCs w:val="22"/>
        </w:rPr>
        <w:t xml:space="preserve">                                </w:t>
      </w:r>
      <w:r w:rsidRPr="005C0F6A">
        <w:rPr>
          <w:color w:val="000000" w:themeColor="text1"/>
          <w:sz w:val="22"/>
          <w:szCs w:val="22"/>
        </w:rPr>
        <w:t xml:space="preserve"> są wykonywane, oraz załączeniem dowodów określających, czy te </w:t>
      </w:r>
      <w:r w:rsidR="00FA21ED" w:rsidRPr="005C0F6A">
        <w:rPr>
          <w:color w:val="000000" w:themeColor="text1"/>
          <w:sz w:val="22"/>
          <w:szCs w:val="22"/>
        </w:rPr>
        <w:t xml:space="preserve">dostawy </w:t>
      </w:r>
      <w:r w:rsidRPr="005C0F6A">
        <w:rPr>
          <w:color w:val="000000" w:themeColor="text1"/>
          <w:sz w:val="22"/>
          <w:szCs w:val="22"/>
        </w:rPr>
        <w:t xml:space="preserve">zostały wykonane lub są wykonywane należycie, przy czym dowodami, o których mowa, </w:t>
      </w:r>
      <w:r w:rsidR="00A16D0C" w:rsidRPr="005C0F6A">
        <w:rPr>
          <w:color w:val="000000" w:themeColor="text1"/>
          <w:sz w:val="22"/>
          <w:szCs w:val="22"/>
        </w:rPr>
        <w:t xml:space="preserve">                           </w:t>
      </w:r>
      <w:r w:rsidRPr="005C0F6A">
        <w:rPr>
          <w:color w:val="000000" w:themeColor="text1"/>
          <w:sz w:val="22"/>
          <w:szCs w:val="22"/>
        </w:rPr>
        <w:t xml:space="preserve">są referencje bądź inne dokumenty sporządzone przez podmiot, na rzecz którego </w:t>
      </w:r>
      <w:r w:rsidR="00FA21ED" w:rsidRPr="005C0F6A">
        <w:rPr>
          <w:color w:val="000000" w:themeColor="text1"/>
          <w:sz w:val="22"/>
          <w:szCs w:val="22"/>
        </w:rPr>
        <w:t xml:space="preserve">dostawy </w:t>
      </w:r>
      <w:r w:rsidRPr="005C0F6A">
        <w:rPr>
          <w:color w:val="000000" w:themeColor="text1"/>
          <w:sz w:val="22"/>
          <w:szCs w:val="22"/>
        </w:rPr>
        <w:t xml:space="preserve"> zostały wykonane, a w przypadku świadczeń powtarzających się lub ciągłych są wykonywane, a jeżeli wykonawca  z przyczyn niezależnych od niego nie jest w stanie uzyskać tych dokumentów </w:t>
      </w:r>
      <w:r w:rsidR="00FA373C" w:rsidRPr="005C0F6A">
        <w:rPr>
          <w:color w:val="000000" w:themeColor="text1"/>
          <w:sz w:val="22"/>
          <w:szCs w:val="22"/>
        </w:rPr>
        <w:t>–</w:t>
      </w:r>
      <w:r w:rsidRPr="005C0F6A">
        <w:rPr>
          <w:color w:val="000000" w:themeColor="text1"/>
          <w:sz w:val="22"/>
          <w:szCs w:val="22"/>
        </w:rPr>
        <w:t xml:space="preserve"> oświadczenie</w:t>
      </w:r>
      <w:r w:rsidR="00FA373C" w:rsidRPr="005C0F6A">
        <w:rPr>
          <w:color w:val="000000" w:themeColor="text1"/>
          <w:sz w:val="22"/>
          <w:szCs w:val="22"/>
        </w:rPr>
        <w:t xml:space="preserve"> </w:t>
      </w:r>
      <w:r w:rsidRPr="005C0F6A">
        <w:rPr>
          <w:color w:val="000000" w:themeColor="text1"/>
          <w:sz w:val="22"/>
          <w:szCs w:val="22"/>
        </w:rPr>
        <w:t xml:space="preserve"> wykonawcy; w przypadku świadczeń powtarzających się lub ciągłych nadal wykonywanych referencje bądź inne dokumenty potwierdzające ich należyte wykonywanie powinny być wystawione                            w okresie ostatnich 3 </w:t>
      </w:r>
      <w:r w:rsidR="00733A3D" w:rsidRPr="005C0F6A">
        <w:rPr>
          <w:color w:val="000000" w:themeColor="text1"/>
          <w:sz w:val="22"/>
          <w:szCs w:val="22"/>
        </w:rPr>
        <w:t xml:space="preserve">(słownie: trzech) </w:t>
      </w:r>
      <w:r w:rsidRPr="005C0F6A">
        <w:rPr>
          <w:color w:val="000000" w:themeColor="text1"/>
          <w:sz w:val="22"/>
          <w:szCs w:val="22"/>
        </w:rPr>
        <w:t xml:space="preserve">miesięcy </w:t>
      </w:r>
      <w:r w:rsidR="00FA373C" w:rsidRPr="005C0F6A">
        <w:rPr>
          <w:color w:val="000000" w:themeColor="text1"/>
          <w:sz w:val="22"/>
          <w:szCs w:val="22"/>
        </w:rPr>
        <w:t xml:space="preserve">– </w:t>
      </w:r>
      <w:r w:rsidRPr="005C0F6A">
        <w:rPr>
          <w:color w:val="000000" w:themeColor="text1"/>
          <w:sz w:val="22"/>
          <w:szCs w:val="22"/>
        </w:rPr>
        <w:t>wzór</w:t>
      </w:r>
      <w:r w:rsidR="00FA373C" w:rsidRPr="005C0F6A">
        <w:rPr>
          <w:color w:val="000000" w:themeColor="text1"/>
          <w:sz w:val="22"/>
          <w:szCs w:val="22"/>
        </w:rPr>
        <w:t xml:space="preserve">  </w:t>
      </w:r>
      <w:r w:rsidRPr="005C0F6A">
        <w:rPr>
          <w:color w:val="000000" w:themeColor="text1"/>
          <w:sz w:val="22"/>
          <w:szCs w:val="22"/>
        </w:rPr>
        <w:t xml:space="preserve">wykazu stanowi </w:t>
      </w:r>
      <w:r w:rsidRPr="005C0F6A">
        <w:rPr>
          <w:b/>
          <w:i/>
          <w:color w:val="0070C0"/>
          <w:sz w:val="22"/>
          <w:szCs w:val="22"/>
        </w:rPr>
        <w:t xml:space="preserve">Załącznik nr </w:t>
      </w:r>
      <w:r w:rsidR="00B044E0" w:rsidRPr="005C0F6A">
        <w:rPr>
          <w:b/>
          <w:i/>
          <w:color w:val="0070C0"/>
          <w:sz w:val="22"/>
          <w:szCs w:val="22"/>
        </w:rPr>
        <w:t xml:space="preserve">4  </w:t>
      </w:r>
      <w:r w:rsidRPr="005C0F6A">
        <w:rPr>
          <w:b/>
          <w:i/>
          <w:color w:val="0070C0"/>
          <w:sz w:val="22"/>
          <w:szCs w:val="22"/>
        </w:rPr>
        <w:t>do SWZ</w:t>
      </w:r>
      <w:r w:rsidRPr="005C0F6A">
        <w:rPr>
          <w:color w:val="0070C0"/>
          <w:sz w:val="22"/>
          <w:szCs w:val="22"/>
        </w:rPr>
        <w:t>.</w:t>
      </w:r>
    </w:p>
    <w:p w14:paraId="6EA8A458" w14:textId="77777777" w:rsidR="006D64D1" w:rsidRDefault="006D64D1" w:rsidP="007251F5">
      <w:pPr>
        <w:spacing w:after="0" w:line="276" w:lineRule="auto"/>
        <w:ind w:hanging="170"/>
        <w:rPr>
          <w:sz w:val="22"/>
          <w:szCs w:val="22"/>
        </w:rPr>
      </w:pPr>
    </w:p>
    <w:p w14:paraId="1828C6A0" w14:textId="77777777" w:rsidR="00133EB7" w:rsidRDefault="00133EB7" w:rsidP="007251F5">
      <w:pPr>
        <w:spacing w:after="0" w:line="276" w:lineRule="auto"/>
        <w:ind w:hanging="170"/>
        <w:rPr>
          <w:sz w:val="22"/>
          <w:szCs w:val="22"/>
        </w:rPr>
      </w:pPr>
    </w:p>
    <w:p w14:paraId="35F16DA2" w14:textId="77777777" w:rsidR="00133EB7" w:rsidRDefault="00133EB7" w:rsidP="007251F5">
      <w:pPr>
        <w:spacing w:after="0" w:line="276" w:lineRule="auto"/>
        <w:ind w:hanging="170"/>
        <w:rPr>
          <w:sz w:val="22"/>
          <w:szCs w:val="22"/>
        </w:rPr>
      </w:pPr>
    </w:p>
    <w:p w14:paraId="667F808E" w14:textId="77777777" w:rsidR="00133EB7" w:rsidRDefault="00133EB7" w:rsidP="007251F5">
      <w:pPr>
        <w:spacing w:after="0" w:line="276" w:lineRule="auto"/>
        <w:ind w:hanging="170"/>
        <w:rPr>
          <w:sz w:val="22"/>
          <w:szCs w:val="22"/>
        </w:rPr>
      </w:pPr>
    </w:p>
    <w:p w14:paraId="26E73786" w14:textId="77777777" w:rsidR="00133EB7" w:rsidRDefault="00133EB7" w:rsidP="007251F5">
      <w:pPr>
        <w:spacing w:after="0" w:line="276" w:lineRule="auto"/>
        <w:ind w:hanging="170"/>
        <w:rPr>
          <w:sz w:val="22"/>
          <w:szCs w:val="22"/>
        </w:rPr>
      </w:pPr>
    </w:p>
    <w:p w14:paraId="2087F0E3" w14:textId="77777777" w:rsidR="00133EB7" w:rsidRPr="00981268" w:rsidRDefault="00133EB7" w:rsidP="007251F5">
      <w:pPr>
        <w:spacing w:after="0" w:line="276" w:lineRule="auto"/>
        <w:ind w:hanging="170"/>
        <w:rPr>
          <w:sz w:val="22"/>
          <w:szCs w:val="22"/>
        </w:rPr>
      </w:pPr>
    </w:p>
    <w:p w14:paraId="74372C40" w14:textId="77777777" w:rsidR="002A663D" w:rsidRPr="0002522C" w:rsidRDefault="000760EC" w:rsidP="006E6203">
      <w:pPr>
        <w:pStyle w:val="Akapitzlist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357288">
        <w:rPr>
          <w:b/>
          <w:bCs/>
          <w:sz w:val="22"/>
          <w:szCs w:val="22"/>
        </w:rPr>
        <w:lastRenderedPageBreak/>
        <w:t>Przedmiotowe środki dowodowe:</w:t>
      </w:r>
    </w:p>
    <w:p w14:paraId="77293445" w14:textId="77777777" w:rsidR="0002522C" w:rsidRPr="002A663D" w:rsidRDefault="0002522C" w:rsidP="0002522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70F1F32A" w14:textId="6B650620" w:rsidR="002A663D" w:rsidRDefault="002A663D" w:rsidP="006E6203">
      <w:pPr>
        <w:pStyle w:val="Akapitzlist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rPr>
          <w:b/>
          <w:color w:val="0070C0"/>
          <w:sz w:val="22"/>
          <w:szCs w:val="22"/>
        </w:rPr>
      </w:pPr>
      <w:r w:rsidRPr="00CC7DDD">
        <w:rPr>
          <w:rFonts w:eastAsia="Arial"/>
          <w:b/>
          <w:color w:val="0070C0"/>
          <w:sz w:val="22"/>
          <w:szCs w:val="22"/>
        </w:rPr>
        <w:t>Częś</w:t>
      </w:r>
      <w:r w:rsidR="0071403C" w:rsidRPr="00CC7DDD">
        <w:rPr>
          <w:rFonts w:eastAsia="Arial"/>
          <w:b/>
          <w:color w:val="0070C0"/>
          <w:sz w:val="22"/>
          <w:szCs w:val="22"/>
        </w:rPr>
        <w:t>ć</w:t>
      </w:r>
      <w:r w:rsidRPr="00CC7DDD">
        <w:rPr>
          <w:rFonts w:eastAsia="Arial"/>
          <w:b/>
          <w:color w:val="0070C0"/>
          <w:sz w:val="22"/>
          <w:szCs w:val="22"/>
        </w:rPr>
        <w:t xml:space="preserve"> 1: </w:t>
      </w:r>
      <w:r w:rsidRPr="00CC7DDD">
        <w:rPr>
          <w:b/>
          <w:color w:val="0070C0"/>
          <w:sz w:val="22"/>
          <w:szCs w:val="22"/>
        </w:rPr>
        <w:t>Ekran ciekłokrystaliczny (średni):</w:t>
      </w:r>
    </w:p>
    <w:p w14:paraId="14D1CE33" w14:textId="77777777" w:rsidR="00832B02" w:rsidRPr="00CC7DDD" w:rsidRDefault="00832B02" w:rsidP="00832B0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firstLine="0"/>
        <w:rPr>
          <w:b/>
          <w:color w:val="0070C0"/>
          <w:sz w:val="22"/>
          <w:szCs w:val="22"/>
        </w:rPr>
      </w:pPr>
    </w:p>
    <w:p w14:paraId="06DB125E" w14:textId="5C57B608" w:rsidR="002A663D" w:rsidRPr="00E43FB6" w:rsidRDefault="002A663D" w:rsidP="006E6203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2A663D">
        <w:rPr>
          <w:rFonts w:eastAsia="Arial"/>
          <w:color w:val="000000"/>
          <w:sz w:val="22"/>
          <w:szCs w:val="22"/>
        </w:rPr>
        <w:t xml:space="preserve">certyfikat ISO 9001 (wydany dla producenta), lub równoważne inne zaświadczenie niezależnego podmiotu zajmującego się poświadczaniem zgodności działań producentów z normami jakościowymi  (dopuszcza się </w:t>
      </w:r>
      <w:r w:rsidRPr="00E43FB6">
        <w:rPr>
          <w:rFonts w:eastAsia="Arial"/>
          <w:color w:val="000000"/>
          <w:sz w:val="22"/>
          <w:szCs w:val="22"/>
        </w:rPr>
        <w:t>rozwiązania równoważne tym opisywanym za pomocą wskazanej normy)</w:t>
      </w:r>
      <w:r w:rsidR="00D245E8" w:rsidRPr="00E43FB6">
        <w:rPr>
          <w:rFonts w:eastAsia="Arial"/>
          <w:color w:val="000000"/>
          <w:sz w:val="22"/>
          <w:szCs w:val="22"/>
        </w:rPr>
        <w:t>. Dopuszcza się wersję angielską.</w:t>
      </w:r>
    </w:p>
    <w:p w14:paraId="1731A274" w14:textId="4BA1F07B" w:rsidR="002A663D" w:rsidRPr="00E43FB6" w:rsidRDefault="002A663D" w:rsidP="006E6203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certyfikat ISO 14001 (wydany dla producenta), lub równoważne inne zaświadczenie niezależnego podmiotu zajmującego się poświadczaniem zgodności działań producentów z normami jakościowymi (dopuszcza się rozwiązania równoważne tym opisywanym za pomocą wskazanej normy)</w:t>
      </w:r>
      <w:r w:rsidR="00D245E8" w:rsidRPr="00E43FB6">
        <w:rPr>
          <w:rFonts w:eastAsia="Arial"/>
          <w:color w:val="000000"/>
          <w:sz w:val="22"/>
          <w:szCs w:val="22"/>
        </w:rPr>
        <w:t>. Dopuszcza się wersję angielską.</w:t>
      </w:r>
      <w:r w:rsidRPr="00E43FB6">
        <w:rPr>
          <w:rFonts w:eastAsia="Arial"/>
          <w:color w:val="000000"/>
          <w:sz w:val="22"/>
          <w:szCs w:val="22"/>
        </w:rPr>
        <w:t xml:space="preserve"> </w:t>
      </w:r>
    </w:p>
    <w:p w14:paraId="6A082DFC" w14:textId="04ADB627" w:rsidR="002A663D" w:rsidRPr="00E43FB6" w:rsidRDefault="002A663D" w:rsidP="006E6203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EPEAT (dla kraju UE) lub równoważny wystawiony przez niezależną, akredytowaną jednostkę badawczą, który potwierdza:</w:t>
      </w:r>
    </w:p>
    <w:p w14:paraId="56D912B5" w14:textId="6A80B145" w:rsidR="002A663D" w:rsidRPr="00E43FB6" w:rsidRDefault="002A663D" w:rsidP="006E6203">
      <w:pPr>
        <w:pStyle w:val="Akapitzlist"/>
        <w:numPr>
          <w:ilvl w:val="0"/>
          <w:numId w:val="32"/>
        </w:numPr>
        <w:spacing w:after="0" w:line="27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efektywność energetyczna i żywotność baterii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60AF94C0" w14:textId="1908CA31" w:rsidR="002A663D" w:rsidRPr="00E43FB6" w:rsidRDefault="002A663D" w:rsidP="006E6203">
      <w:pPr>
        <w:pStyle w:val="Akapitzlist"/>
        <w:numPr>
          <w:ilvl w:val="0"/>
          <w:numId w:val="32"/>
        </w:numPr>
        <w:spacing w:after="0" w:line="27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 xml:space="preserve">kryteria podstawowe GPP w UE: ST1 i KU1 / kryteria kompleksowe: KU5 dla danego urządzenia wg. wytycznych zawartych </w:t>
      </w:r>
      <w:r w:rsidR="0071403C" w:rsidRPr="00E43FB6">
        <w:rPr>
          <w:rFonts w:eastAsia="Arial"/>
          <w:color w:val="000000"/>
          <w:sz w:val="22"/>
          <w:szCs w:val="22"/>
        </w:rPr>
        <w:t xml:space="preserve">                                   </w:t>
      </w:r>
      <w:r w:rsidRPr="00E43FB6">
        <w:rPr>
          <w:rFonts w:eastAsia="Arial"/>
          <w:color w:val="000000"/>
          <w:sz w:val="22"/>
          <w:szCs w:val="22"/>
        </w:rPr>
        <w:t>w Rozporządzeniu (EU) nr 617/2013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4AEA7246" w14:textId="46F5C3DC" w:rsidR="002A663D" w:rsidRPr="00E43FB6" w:rsidRDefault="002A663D" w:rsidP="006E6203">
      <w:pPr>
        <w:pStyle w:val="Akapitzlist"/>
        <w:numPr>
          <w:ilvl w:val="0"/>
          <w:numId w:val="32"/>
        </w:numPr>
        <w:spacing w:after="0" w:line="27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 xml:space="preserve">lista substancji wzbudzających szczególnie duże obawy (SVHC) </w:t>
      </w:r>
      <w:r w:rsidR="0071403C" w:rsidRPr="00E43FB6">
        <w:rPr>
          <w:rFonts w:eastAsia="Arial"/>
          <w:color w:val="000000"/>
          <w:sz w:val="22"/>
          <w:szCs w:val="22"/>
        </w:rPr>
        <w:t xml:space="preserve">                   </w:t>
      </w:r>
      <w:r w:rsidRPr="00E43FB6">
        <w:rPr>
          <w:rFonts w:eastAsia="Arial"/>
          <w:color w:val="000000"/>
          <w:sz w:val="22"/>
          <w:szCs w:val="22"/>
        </w:rPr>
        <w:t>w stężeniu większym niż 0,1 % (w/w)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1F2ED02F" w14:textId="3BD96BC5" w:rsidR="002A663D" w:rsidRPr="00E43FB6" w:rsidRDefault="002A663D" w:rsidP="006E6203">
      <w:pPr>
        <w:pStyle w:val="Akapitzlist"/>
        <w:numPr>
          <w:ilvl w:val="0"/>
          <w:numId w:val="32"/>
        </w:numPr>
        <w:spacing w:after="0" w:line="27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Kryteria podstawowe GPP w UE: ST3 / kryteria kompleksowe: ST4 dla danego urządzenia wg. wytycznych zawartych w Rozporządzeniu REACH (WE) nr 1907/2009</w:t>
      </w:r>
      <w:r w:rsidR="00D245E8" w:rsidRPr="00E43FB6">
        <w:rPr>
          <w:rFonts w:eastAsia="Arial"/>
          <w:color w:val="000000"/>
          <w:sz w:val="22"/>
          <w:szCs w:val="22"/>
        </w:rPr>
        <w:t>. Dopuszcza się wersję angielską.</w:t>
      </w:r>
    </w:p>
    <w:p w14:paraId="6D0386C0" w14:textId="77777777" w:rsidR="00EE09F9" w:rsidRDefault="002A663D" w:rsidP="006E6203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deklaracja producenta sprzętu zgodności z CE</w:t>
      </w:r>
      <w:r w:rsidR="00D245E8" w:rsidRPr="00E43FB6">
        <w:rPr>
          <w:rFonts w:eastAsia="Arial"/>
          <w:color w:val="000000"/>
          <w:sz w:val="22"/>
          <w:szCs w:val="22"/>
        </w:rPr>
        <w:t xml:space="preserve">. </w:t>
      </w:r>
    </w:p>
    <w:p w14:paraId="3758F978" w14:textId="11CC7DD1" w:rsidR="002A663D" w:rsidRPr="00E43FB6" w:rsidRDefault="00D245E8" w:rsidP="00EE09F9">
      <w:pPr>
        <w:pStyle w:val="Akapitzlist"/>
        <w:spacing w:after="0" w:line="276" w:lineRule="auto"/>
        <w:ind w:left="1985" w:firstLine="0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5745B549" w14:textId="77777777" w:rsidR="00EE09F9" w:rsidRDefault="002A663D" w:rsidP="006E6203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karta katalogowa producenta urządzenia lub wydruk ze strony internetowej producenta potwierdzające zgodność oferowanego sprzętu z opisem przedmiotu zamówienia (załączyć do oferty wydruk)</w:t>
      </w:r>
      <w:r w:rsidR="00D245E8" w:rsidRPr="00E43FB6">
        <w:rPr>
          <w:rFonts w:eastAsia="Arial"/>
          <w:color w:val="000000"/>
          <w:sz w:val="22"/>
          <w:szCs w:val="22"/>
        </w:rPr>
        <w:t xml:space="preserve">. </w:t>
      </w:r>
    </w:p>
    <w:p w14:paraId="5332A955" w14:textId="3B556D0F" w:rsidR="00E25BDF" w:rsidRPr="00E43FB6" w:rsidRDefault="00D245E8" w:rsidP="00EE09F9">
      <w:pPr>
        <w:pStyle w:val="Akapitzlist"/>
        <w:spacing w:after="0" w:line="276" w:lineRule="auto"/>
        <w:ind w:left="1985" w:firstLine="0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1146424D" w14:textId="77777777" w:rsidR="002A663D" w:rsidRPr="002A663D" w:rsidRDefault="002A663D" w:rsidP="002A663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0" w:firstLine="0"/>
        <w:rPr>
          <w:rFonts w:eastAsia="Arial"/>
          <w:color w:val="000000"/>
          <w:sz w:val="22"/>
          <w:szCs w:val="22"/>
        </w:rPr>
      </w:pPr>
    </w:p>
    <w:p w14:paraId="4F6A4576" w14:textId="6A0E83A7" w:rsidR="002A663D" w:rsidRPr="00CC7DDD" w:rsidRDefault="002A663D" w:rsidP="006E6203">
      <w:pPr>
        <w:pStyle w:val="Akapitzlist"/>
        <w:numPr>
          <w:ilvl w:val="2"/>
          <w:numId w:val="24"/>
        </w:numPr>
        <w:suppressAutoHyphens/>
        <w:spacing w:after="0" w:line="276" w:lineRule="auto"/>
        <w:ind w:left="1134" w:hanging="567"/>
        <w:contextualSpacing/>
        <w:textDirection w:val="btLr"/>
        <w:textAlignment w:val="top"/>
        <w:outlineLvl w:val="0"/>
        <w:rPr>
          <w:rFonts w:eastAsia="Arial"/>
          <w:color w:val="0070C0"/>
          <w:sz w:val="22"/>
          <w:szCs w:val="22"/>
        </w:rPr>
      </w:pPr>
      <w:r w:rsidRPr="00CC7DDD">
        <w:rPr>
          <w:rFonts w:eastAsia="Arial"/>
          <w:b/>
          <w:color w:val="0070C0"/>
          <w:sz w:val="22"/>
          <w:szCs w:val="22"/>
        </w:rPr>
        <w:t>Czę</w:t>
      </w:r>
      <w:r w:rsidR="0071403C" w:rsidRPr="00CC7DDD">
        <w:rPr>
          <w:rFonts w:eastAsia="Arial"/>
          <w:b/>
          <w:color w:val="0070C0"/>
          <w:sz w:val="22"/>
          <w:szCs w:val="22"/>
        </w:rPr>
        <w:t>ść 1</w:t>
      </w:r>
      <w:r w:rsidRPr="00CC7DDD">
        <w:rPr>
          <w:rFonts w:eastAsia="Arial"/>
          <w:b/>
          <w:color w:val="0070C0"/>
          <w:sz w:val="22"/>
          <w:szCs w:val="22"/>
        </w:rPr>
        <w:t xml:space="preserve">: </w:t>
      </w:r>
      <w:r w:rsidRPr="00CC7DDD">
        <w:rPr>
          <w:b/>
          <w:bCs/>
          <w:color w:val="0070C0"/>
          <w:sz w:val="22"/>
          <w:szCs w:val="22"/>
        </w:rPr>
        <w:t>Komputery:</w:t>
      </w:r>
    </w:p>
    <w:p w14:paraId="3AF79044" w14:textId="77777777" w:rsidR="002A663D" w:rsidRPr="002A663D" w:rsidRDefault="002A663D" w:rsidP="002A663D">
      <w:pPr>
        <w:pStyle w:val="Akapitzlist"/>
        <w:spacing w:after="0" w:line="276" w:lineRule="auto"/>
        <w:ind w:left="709" w:firstLine="0"/>
        <w:rPr>
          <w:rFonts w:eastAsia="Arial"/>
          <w:color w:val="000000"/>
          <w:sz w:val="22"/>
          <w:szCs w:val="22"/>
        </w:rPr>
      </w:pPr>
    </w:p>
    <w:p w14:paraId="3E898D12" w14:textId="67C60927" w:rsidR="0071403C" w:rsidRPr="00E43FB6" w:rsidRDefault="002A663D" w:rsidP="006E6203">
      <w:pPr>
        <w:pStyle w:val="Akapitzlist"/>
        <w:numPr>
          <w:ilvl w:val="3"/>
          <w:numId w:val="24"/>
        </w:numPr>
        <w:spacing w:after="160" w:line="25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71403C">
        <w:rPr>
          <w:rFonts w:eastAsia="Arial"/>
          <w:color w:val="000000"/>
          <w:sz w:val="22"/>
          <w:szCs w:val="22"/>
        </w:rPr>
        <w:t xml:space="preserve">certyfikat ISO 9001 (wydany dla producenta), lub równoważne inne zaświadczenie niezależnego podmiotu zajmującego się poświadczaniem </w:t>
      </w:r>
      <w:r w:rsidRPr="00E43FB6">
        <w:rPr>
          <w:rFonts w:eastAsia="Arial"/>
          <w:color w:val="000000"/>
          <w:sz w:val="22"/>
          <w:szCs w:val="22"/>
        </w:rPr>
        <w:t>zgodności działań producentów z normami jakościowymi  (dopuszcza się rozwiązania równoważne tym opisywanym za pomocą wskazanej normy)</w:t>
      </w:r>
      <w:r w:rsidR="002B58E0" w:rsidRPr="00E43FB6">
        <w:rPr>
          <w:rFonts w:eastAsia="Arial"/>
          <w:color w:val="000000"/>
          <w:sz w:val="22"/>
          <w:szCs w:val="22"/>
        </w:rPr>
        <w:t>. Dopuszcza się wersję angielską.</w:t>
      </w:r>
    </w:p>
    <w:p w14:paraId="5EF7900B" w14:textId="2241F97B" w:rsidR="0071403C" w:rsidRPr="00E43FB6" w:rsidRDefault="002A663D" w:rsidP="006E6203">
      <w:pPr>
        <w:pStyle w:val="Akapitzlist"/>
        <w:numPr>
          <w:ilvl w:val="3"/>
          <w:numId w:val="24"/>
        </w:numPr>
        <w:spacing w:after="160" w:line="25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certyfikat ISO 14001 (wydany dla producenta), lub równoważne inne zaświadczenie niezależnego podmiotu zajmującego się poświadczaniem zgodności działań producentów z normami jakościowymi (dopuszcza się rozwiązania równoważne tym opisywanym za pomocą wskazanej normy)</w:t>
      </w:r>
      <w:r w:rsidR="00D245E8" w:rsidRPr="00E43FB6">
        <w:rPr>
          <w:rFonts w:eastAsia="Arial"/>
          <w:color w:val="000000"/>
          <w:sz w:val="22"/>
          <w:szCs w:val="22"/>
        </w:rPr>
        <w:t>. Dopuszcza się wersję angielską.</w:t>
      </w:r>
    </w:p>
    <w:p w14:paraId="79B82A95" w14:textId="2804E5FB" w:rsidR="002A663D" w:rsidRPr="0071403C" w:rsidRDefault="002A663D" w:rsidP="006E6203">
      <w:pPr>
        <w:pStyle w:val="Akapitzlist"/>
        <w:numPr>
          <w:ilvl w:val="3"/>
          <w:numId w:val="24"/>
        </w:numPr>
        <w:spacing w:after="160" w:line="25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71403C">
        <w:rPr>
          <w:rFonts w:eastAsia="Arial"/>
          <w:color w:val="000000"/>
          <w:sz w:val="22"/>
          <w:szCs w:val="22"/>
        </w:rPr>
        <w:t>EPEAT (dla kraju UE) lub równoważny wystawiony przez niezależną, akredytowaną jednostkę badawczą, który potwierdza:</w:t>
      </w:r>
    </w:p>
    <w:p w14:paraId="372836E0" w14:textId="6DCA9213" w:rsidR="0071403C" w:rsidRDefault="002A663D" w:rsidP="006E6203">
      <w:pPr>
        <w:pStyle w:val="Akapitzlist"/>
        <w:numPr>
          <w:ilvl w:val="0"/>
          <w:numId w:val="34"/>
        </w:numPr>
        <w:spacing w:after="160" w:line="25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71403C">
        <w:rPr>
          <w:rFonts w:eastAsia="Arial"/>
          <w:color w:val="000000"/>
          <w:sz w:val="22"/>
          <w:szCs w:val="22"/>
        </w:rPr>
        <w:t>efektywność energetyczna i żywotność baterii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022A9495" w14:textId="7946FB7B" w:rsidR="0071403C" w:rsidRPr="00E43FB6" w:rsidRDefault="002A663D" w:rsidP="006E6203">
      <w:pPr>
        <w:pStyle w:val="Akapitzlist"/>
        <w:numPr>
          <w:ilvl w:val="0"/>
          <w:numId w:val="34"/>
        </w:numPr>
        <w:spacing w:after="160" w:line="25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71403C">
        <w:rPr>
          <w:rFonts w:eastAsia="Arial"/>
          <w:color w:val="000000"/>
          <w:sz w:val="22"/>
          <w:szCs w:val="22"/>
        </w:rPr>
        <w:lastRenderedPageBreak/>
        <w:t xml:space="preserve">kryteria </w:t>
      </w:r>
      <w:r w:rsidRPr="00E43FB6">
        <w:rPr>
          <w:rFonts w:eastAsia="Arial"/>
          <w:color w:val="000000"/>
          <w:sz w:val="22"/>
          <w:szCs w:val="22"/>
        </w:rPr>
        <w:t>podstawowe GPP w UE: ST1 i KU1 / kryteria kompleksowe: KU5 dla danego urządzenia wg. wytycznych zawartych w Rozporządzeniu (EU) nr 617/2013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13401289" w14:textId="0539FC51" w:rsidR="0071403C" w:rsidRPr="00E43FB6" w:rsidRDefault="002A663D" w:rsidP="006E6203">
      <w:pPr>
        <w:pStyle w:val="Akapitzlist"/>
        <w:numPr>
          <w:ilvl w:val="0"/>
          <w:numId w:val="34"/>
        </w:numPr>
        <w:spacing w:after="160" w:line="25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lista substancji wzbudzających szczególnie duże obawy (SVHC) w stężeniu większym niż 0,1 % (w/w)</w:t>
      </w:r>
      <w:r w:rsidR="00DB37AC">
        <w:rPr>
          <w:rFonts w:eastAsia="Arial"/>
          <w:color w:val="000000"/>
          <w:sz w:val="22"/>
          <w:szCs w:val="22"/>
        </w:rPr>
        <w:t>;</w:t>
      </w:r>
    </w:p>
    <w:p w14:paraId="6CBDF1D5" w14:textId="7A5F9FE7" w:rsidR="002A663D" w:rsidRPr="00E43FB6" w:rsidRDefault="002A663D" w:rsidP="006E6203">
      <w:pPr>
        <w:pStyle w:val="Akapitzlist"/>
        <w:numPr>
          <w:ilvl w:val="0"/>
          <w:numId w:val="34"/>
        </w:numPr>
        <w:spacing w:after="160" w:line="256" w:lineRule="auto"/>
        <w:ind w:left="2410" w:hanging="425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kryteria podstawowe GPP w UE: ST3 / kryteria kompleksowe: ST4 dla danego urządzenia wg. wytycznych zawartych w Rozporządzeniu REACH (WE) nr 1907/2009</w:t>
      </w:r>
      <w:r w:rsidR="00D245E8" w:rsidRPr="00E43FB6">
        <w:rPr>
          <w:rFonts w:eastAsia="Arial"/>
          <w:color w:val="000000"/>
          <w:sz w:val="22"/>
          <w:szCs w:val="22"/>
        </w:rPr>
        <w:t>.</w:t>
      </w:r>
      <w:r w:rsidR="002B58E0" w:rsidRPr="00E43FB6">
        <w:rPr>
          <w:rFonts w:eastAsia="Arial"/>
          <w:color w:val="000000"/>
          <w:sz w:val="22"/>
          <w:szCs w:val="22"/>
        </w:rPr>
        <w:t xml:space="preserve"> </w:t>
      </w:r>
    </w:p>
    <w:p w14:paraId="10C56958" w14:textId="0067199B" w:rsidR="002B58E0" w:rsidRPr="00E43FB6" w:rsidRDefault="002B58E0" w:rsidP="002B58E0">
      <w:pPr>
        <w:spacing w:after="160" w:line="256" w:lineRule="auto"/>
        <w:ind w:left="1985" w:firstLine="0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0264B69B" w14:textId="77777777" w:rsidR="00EE09F9" w:rsidRDefault="002A663D" w:rsidP="006E6203">
      <w:pPr>
        <w:pStyle w:val="Akapitzlist"/>
        <w:numPr>
          <w:ilvl w:val="3"/>
          <w:numId w:val="24"/>
        </w:numPr>
        <w:spacing w:after="160" w:line="256" w:lineRule="auto"/>
        <w:ind w:left="1985" w:hanging="851"/>
        <w:contextualSpacing/>
        <w:jc w:val="left"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deklaracja producenta sprzętu zgodności z CE.</w:t>
      </w:r>
      <w:r w:rsidR="00D245E8" w:rsidRPr="00E43FB6">
        <w:rPr>
          <w:rFonts w:eastAsia="Arial"/>
          <w:color w:val="000000"/>
          <w:sz w:val="22"/>
          <w:szCs w:val="22"/>
        </w:rPr>
        <w:t xml:space="preserve"> </w:t>
      </w:r>
    </w:p>
    <w:p w14:paraId="4DF35CEF" w14:textId="28488D62" w:rsidR="002A663D" w:rsidRPr="00E43FB6" w:rsidRDefault="00D245E8" w:rsidP="00EE09F9">
      <w:pPr>
        <w:pStyle w:val="Akapitzlist"/>
        <w:spacing w:after="160" w:line="256" w:lineRule="auto"/>
        <w:ind w:left="1985" w:firstLine="0"/>
        <w:contextualSpacing/>
        <w:jc w:val="left"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525849E0" w14:textId="77777777" w:rsidR="00EE09F9" w:rsidRDefault="00D44F7B" w:rsidP="00D44F7B">
      <w:pPr>
        <w:pStyle w:val="Akapitzlist"/>
        <w:numPr>
          <w:ilvl w:val="3"/>
          <w:numId w:val="24"/>
        </w:numPr>
        <w:spacing w:after="0" w:line="276" w:lineRule="auto"/>
        <w:ind w:left="1985" w:hanging="851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karta katalogowa</w:t>
      </w:r>
      <w:r w:rsidR="003815A6" w:rsidRPr="00E43FB6">
        <w:rPr>
          <w:rFonts w:eastAsia="Arial"/>
          <w:color w:val="000000"/>
          <w:sz w:val="22"/>
          <w:szCs w:val="22"/>
        </w:rPr>
        <w:t xml:space="preserve"> producenta</w:t>
      </w:r>
      <w:r w:rsidRPr="00E43FB6">
        <w:rPr>
          <w:rFonts w:eastAsia="Arial"/>
          <w:color w:val="000000"/>
          <w:sz w:val="22"/>
          <w:szCs w:val="22"/>
        </w:rPr>
        <w:t xml:space="preserve"> </w:t>
      </w:r>
      <w:r w:rsidR="003C670E" w:rsidRPr="00E43FB6">
        <w:rPr>
          <w:rFonts w:eastAsia="Arial"/>
          <w:color w:val="000000"/>
          <w:sz w:val="22"/>
          <w:szCs w:val="22"/>
        </w:rPr>
        <w:t>komputera</w:t>
      </w:r>
      <w:r w:rsidRPr="00E43FB6">
        <w:rPr>
          <w:rFonts w:eastAsia="Arial"/>
          <w:color w:val="000000"/>
          <w:sz w:val="22"/>
          <w:szCs w:val="22"/>
        </w:rPr>
        <w:t xml:space="preserve"> lub wydruk ze strony internetowej </w:t>
      </w:r>
      <w:r w:rsidR="003815A6" w:rsidRPr="00E43FB6">
        <w:rPr>
          <w:rFonts w:eastAsia="Arial"/>
          <w:color w:val="000000"/>
          <w:sz w:val="22"/>
          <w:szCs w:val="22"/>
        </w:rPr>
        <w:t xml:space="preserve">producenta komputera </w:t>
      </w:r>
      <w:r w:rsidRPr="00E43FB6">
        <w:rPr>
          <w:rFonts w:eastAsia="Arial"/>
          <w:color w:val="000000"/>
          <w:sz w:val="22"/>
          <w:szCs w:val="22"/>
        </w:rPr>
        <w:t xml:space="preserve">potwierdzające zgodność oferowanego </w:t>
      </w:r>
      <w:r w:rsidR="003C670E" w:rsidRPr="00E43FB6">
        <w:rPr>
          <w:rFonts w:eastAsia="Arial"/>
          <w:color w:val="000000"/>
          <w:sz w:val="22"/>
          <w:szCs w:val="22"/>
        </w:rPr>
        <w:t>komputera</w:t>
      </w:r>
      <w:r w:rsidRPr="00E43FB6">
        <w:rPr>
          <w:rFonts w:eastAsia="Arial"/>
          <w:color w:val="000000"/>
          <w:sz w:val="22"/>
          <w:szCs w:val="22"/>
        </w:rPr>
        <w:t xml:space="preserve"> z opisem przedmiotu zamówienia (załączyć do oferty wydruk). Specyfikacja komputera może nie zawierać karty graficznej. </w:t>
      </w:r>
    </w:p>
    <w:p w14:paraId="15BE37B0" w14:textId="6CBE0F27" w:rsidR="00D44F7B" w:rsidRPr="00E43FB6" w:rsidRDefault="002B58E0" w:rsidP="00EE09F9">
      <w:pPr>
        <w:pStyle w:val="Akapitzlist"/>
        <w:spacing w:after="0" w:line="276" w:lineRule="auto"/>
        <w:ind w:left="1985" w:firstLine="0"/>
        <w:contextualSpacing/>
        <w:rPr>
          <w:rFonts w:eastAsia="Arial"/>
          <w:color w:val="000000"/>
          <w:sz w:val="22"/>
          <w:szCs w:val="22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50F46F16" w14:textId="77777777" w:rsidR="007251F5" w:rsidRDefault="007251F5" w:rsidP="007251F5">
      <w:pPr>
        <w:pStyle w:val="Akapitzlist"/>
        <w:spacing w:after="160" w:line="256" w:lineRule="auto"/>
        <w:ind w:left="1985" w:firstLine="0"/>
        <w:contextualSpacing/>
        <w:jc w:val="left"/>
        <w:rPr>
          <w:rFonts w:eastAsia="Arial"/>
          <w:color w:val="000000"/>
          <w:sz w:val="22"/>
          <w:szCs w:val="22"/>
        </w:rPr>
      </w:pPr>
    </w:p>
    <w:p w14:paraId="19A7BD9A" w14:textId="61B58141" w:rsidR="002A663D" w:rsidRPr="00292EEA" w:rsidRDefault="00292EEA" w:rsidP="00292EEA">
      <w:pPr>
        <w:suppressAutoHyphens/>
        <w:spacing w:after="0" w:line="276" w:lineRule="auto"/>
        <w:ind w:left="0" w:firstLine="0"/>
        <w:contextualSpacing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        </w:t>
      </w:r>
      <w:r w:rsidRPr="00CC7DDD">
        <w:rPr>
          <w:rFonts w:eastAsia="Arial"/>
          <w:b/>
          <w:color w:val="0070C0"/>
          <w:sz w:val="22"/>
          <w:szCs w:val="22"/>
        </w:rPr>
        <w:t xml:space="preserve">8.2.3.  </w:t>
      </w:r>
      <w:r w:rsidR="002A663D" w:rsidRPr="00CC7DDD">
        <w:rPr>
          <w:rFonts w:eastAsia="Arial"/>
          <w:b/>
          <w:color w:val="0070C0"/>
          <w:sz w:val="22"/>
          <w:szCs w:val="22"/>
        </w:rPr>
        <w:t>Częś</w:t>
      </w:r>
      <w:r w:rsidRPr="00CC7DDD">
        <w:rPr>
          <w:rFonts w:eastAsia="Arial"/>
          <w:b/>
          <w:color w:val="0070C0"/>
          <w:sz w:val="22"/>
          <w:szCs w:val="22"/>
        </w:rPr>
        <w:t>ć</w:t>
      </w:r>
      <w:r w:rsidR="002A663D" w:rsidRPr="00CC7DDD">
        <w:rPr>
          <w:rFonts w:eastAsia="Arial"/>
          <w:b/>
          <w:color w:val="0070C0"/>
          <w:sz w:val="22"/>
          <w:szCs w:val="22"/>
        </w:rPr>
        <w:t xml:space="preserve"> 1: </w:t>
      </w:r>
      <w:r w:rsidR="002A663D" w:rsidRPr="00CC7DDD">
        <w:rPr>
          <w:b/>
          <w:bCs/>
          <w:color w:val="0070C0"/>
          <w:sz w:val="22"/>
          <w:szCs w:val="22"/>
        </w:rPr>
        <w:t>Ekran ciekłokrystaliczny (duży):</w:t>
      </w:r>
    </w:p>
    <w:p w14:paraId="53217CA2" w14:textId="77777777" w:rsidR="002A663D" w:rsidRPr="002A663D" w:rsidRDefault="002A663D" w:rsidP="002A663D">
      <w:pPr>
        <w:spacing w:after="0" w:line="276" w:lineRule="auto"/>
        <w:ind w:left="0" w:firstLine="0"/>
        <w:rPr>
          <w:rFonts w:eastAsia="Arial"/>
          <w:sz w:val="22"/>
          <w:szCs w:val="22"/>
        </w:rPr>
      </w:pPr>
    </w:p>
    <w:p w14:paraId="796B3B8F" w14:textId="789CAA2A" w:rsidR="00292EEA" w:rsidRPr="00E43FB6" w:rsidRDefault="002A663D" w:rsidP="006E6203">
      <w:pPr>
        <w:pStyle w:val="Akapitzlist"/>
        <w:numPr>
          <w:ilvl w:val="3"/>
          <w:numId w:val="35"/>
        </w:numPr>
        <w:spacing w:after="160" w:line="256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292EEA">
        <w:rPr>
          <w:rFonts w:eastAsiaTheme="minorHAnsi"/>
          <w:kern w:val="2"/>
          <w:sz w:val="22"/>
          <w:szCs w:val="22"/>
          <w14:ligatures w14:val="standardContextual"/>
        </w:rPr>
        <w:t xml:space="preserve">certyfikat ISO 9001 (wydany dla producenta), lub równoważne inne </w:t>
      </w:r>
      <w:r w:rsidRPr="00E43FB6">
        <w:rPr>
          <w:rFonts w:eastAsiaTheme="minorHAnsi"/>
          <w:kern w:val="2"/>
          <w:sz w:val="22"/>
          <w:szCs w:val="22"/>
          <w14:ligatures w14:val="standardContextual"/>
        </w:rPr>
        <w:t>zaświadczenie niezależnego podmiotu zajmującego się poświadczaniem zgodności działań producentów  z normami jakościowymi  (dopuszcza się rozwiązania równoważne tym opisywanym za pomocą wskazanej normy)</w:t>
      </w:r>
      <w:r w:rsidR="00B11C10"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. </w:t>
      </w:r>
      <w:r w:rsidR="00B11C10" w:rsidRPr="00E43FB6">
        <w:rPr>
          <w:rFonts w:eastAsia="Arial"/>
          <w:color w:val="000000"/>
          <w:sz w:val="22"/>
          <w:szCs w:val="22"/>
        </w:rPr>
        <w:t>Dopuszcza się wersję angielską.</w:t>
      </w:r>
      <w:r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  </w:t>
      </w:r>
    </w:p>
    <w:p w14:paraId="47185512" w14:textId="0BC712E0" w:rsidR="00292EEA" w:rsidRPr="00E43FB6" w:rsidRDefault="002A663D" w:rsidP="006E6203">
      <w:pPr>
        <w:pStyle w:val="Akapitzlist"/>
        <w:numPr>
          <w:ilvl w:val="3"/>
          <w:numId w:val="35"/>
        </w:numPr>
        <w:spacing w:after="160" w:line="256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certyfikat ISO 14001 (wydany dla producenta), lub równoważne inne zaświadczenie niezależnego podmiotu zajmującego się poświadczaniem zgodności działań producentów  z normami jakościowymi (dopuszcza się rozwiązania równoważne tym opisywanym za pomocą wskazanej normy)</w:t>
      </w:r>
      <w:r w:rsidR="00B11C10"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. </w:t>
      </w:r>
      <w:r w:rsidR="00B11C10" w:rsidRPr="00E43FB6">
        <w:rPr>
          <w:rFonts w:eastAsia="Arial"/>
          <w:color w:val="000000"/>
          <w:sz w:val="22"/>
          <w:szCs w:val="22"/>
        </w:rPr>
        <w:t>Dopuszcza się wersję angielską.</w:t>
      </w:r>
      <w:r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</w:p>
    <w:p w14:paraId="6843DEC2" w14:textId="626490EA" w:rsidR="002A663D" w:rsidRPr="00E43FB6" w:rsidRDefault="002A663D" w:rsidP="006E6203">
      <w:pPr>
        <w:pStyle w:val="Akapitzlist"/>
        <w:numPr>
          <w:ilvl w:val="3"/>
          <w:numId w:val="35"/>
        </w:numPr>
        <w:spacing w:after="160" w:line="256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EPEAT GOLD (dla kraju UE) lub równoważny wystawiony przez niezależną, akredytowaną jednostkę badawczą, który potwierdza:</w:t>
      </w:r>
    </w:p>
    <w:p w14:paraId="0EC5AC18" w14:textId="0FDCB17B" w:rsidR="002A663D" w:rsidRPr="00E43FB6" w:rsidRDefault="002A663D" w:rsidP="006E6203">
      <w:pPr>
        <w:numPr>
          <w:ilvl w:val="1"/>
          <w:numId w:val="33"/>
        </w:numPr>
        <w:spacing w:after="160" w:line="256" w:lineRule="auto"/>
        <w:ind w:left="2410" w:hanging="425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efektywność energetyczna i żywotność baterii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5067D29C" w14:textId="097E85BF" w:rsidR="002A663D" w:rsidRPr="00E43FB6" w:rsidRDefault="002A663D" w:rsidP="006E6203">
      <w:pPr>
        <w:numPr>
          <w:ilvl w:val="1"/>
          <w:numId w:val="33"/>
        </w:numPr>
        <w:spacing w:after="160" w:line="256" w:lineRule="auto"/>
        <w:ind w:left="2410" w:hanging="425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kryteria podstawowe GPP w UE: ST1 i KU1 / kryteria kompleksowe: KU5 dla danego urządzenia wg. wytycznych zawartych w Rozporządzeniu (EU) nr 617/2013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3A0785DC" w14:textId="343A3791" w:rsidR="002A663D" w:rsidRPr="00E43FB6" w:rsidRDefault="002A663D" w:rsidP="006E6203">
      <w:pPr>
        <w:numPr>
          <w:ilvl w:val="1"/>
          <w:numId w:val="33"/>
        </w:numPr>
        <w:spacing w:after="160" w:line="256" w:lineRule="auto"/>
        <w:ind w:left="2410" w:hanging="425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lista substancji wzbudzających szczególnie duże obawy (SVHC) w stężeniu większym niż 0,1 % (w/w)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7CE230ED" w14:textId="0C7BFA5F" w:rsidR="00B11C10" w:rsidRPr="00E43FB6" w:rsidRDefault="002A663D" w:rsidP="006E6203">
      <w:pPr>
        <w:numPr>
          <w:ilvl w:val="1"/>
          <w:numId w:val="33"/>
        </w:numPr>
        <w:spacing w:after="160" w:line="256" w:lineRule="auto"/>
        <w:ind w:left="2410" w:hanging="425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kryteria podstawowe GPP w UE: ST3 / kryteria kompleksowe: ST4 dla danego urządzenia wg. wytycznych zawartych w Rozporządzeniu REACH (WE) nr 1907/2009</w:t>
      </w:r>
      <w:r w:rsidR="00B11C10"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. </w:t>
      </w:r>
    </w:p>
    <w:p w14:paraId="0B40D52C" w14:textId="77777777" w:rsidR="00B11C10" w:rsidRPr="00E43FB6" w:rsidRDefault="00B11C10" w:rsidP="00B11C10">
      <w:pPr>
        <w:spacing w:after="160" w:line="256" w:lineRule="auto"/>
        <w:ind w:left="2410" w:firstLine="0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4DA724EF" w14:textId="66B30560" w:rsidR="002A663D" w:rsidRPr="00E43FB6" w:rsidRDefault="00B11C10" w:rsidP="00B11C10">
      <w:pPr>
        <w:spacing w:after="160" w:line="256" w:lineRule="auto"/>
        <w:ind w:left="1985" w:firstLine="0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29A00FF3" w14:textId="77777777" w:rsidR="00EE09F9" w:rsidRPr="00EE09F9" w:rsidRDefault="002A663D" w:rsidP="006E6203">
      <w:pPr>
        <w:pStyle w:val="Akapitzlist"/>
        <w:numPr>
          <w:ilvl w:val="3"/>
          <w:numId w:val="35"/>
        </w:numPr>
        <w:spacing w:after="160" w:line="256" w:lineRule="auto"/>
        <w:ind w:left="1985" w:hanging="851"/>
        <w:contextualSpacing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r w:rsidRPr="00E43FB6">
        <w:rPr>
          <w:rFonts w:eastAsiaTheme="minorHAnsi"/>
          <w:kern w:val="2"/>
          <w:sz w:val="22"/>
          <w:szCs w:val="22"/>
          <w14:ligatures w14:val="standardContextual"/>
        </w:rPr>
        <w:t>deklaracja producenta sprzętu zgodności z CE.</w:t>
      </w:r>
      <w:r w:rsidR="00B11C10" w:rsidRPr="00E43FB6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</w:p>
    <w:p w14:paraId="2040C0C3" w14:textId="2016E6C6" w:rsidR="002A663D" w:rsidRPr="00E43FB6" w:rsidRDefault="00B11C10" w:rsidP="00EE09F9">
      <w:pPr>
        <w:pStyle w:val="Akapitzlist"/>
        <w:spacing w:after="160" w:line="256" w:lineRule="auto"/>
        <w:ind w:left="1985" w:firstLine="0"/>
        <w:contextualSpacing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r w:rsidRPr="00E43FB6">
        <w:rPr>
          <w:rFonts w:eastAsia="Arial"/>
          <w:color w:val="000000"/>
          <w:sz w:val="22"/>
          <w:szCs w:val="22"/>
        </w:rPr>
        <w:t>Dopuszcza się wersję angielską.</w:t>
      </w:r>
    </w:p>
    <w:p w14:paraId="028F4FE5" w14:textId="77777777" w:rsidR="002A663D" w:rsidRDefault="002A663D" w:rsidP="00925D37">
      <w:pPr>
        <w:spacing w:after="0" w:line="276" w:lineRule="auto"/>
        <w:ind w:left="0" w:firstLine="0"/>
        <w:rPr>
          <w:sz w:val="22"/>
          <w:szCs w:val="22"/>
        </w:rPr>
      </w:pPr>
    </w:p>
    <w:p w14:paraId="6640E08B" w14:textId="77777777" w:rsidR="00133EB7" w:rsidRDefault="00133EB7" w:rsidP="00925D37">
      <w:pPr>
        <w:spacing w:after="0" w:line="276" w:lineRule="auto"/>
        <w:ind w:left="0" w:firstLine="0"/>
        <w:rPr>
          <w:sz w:val="22"/>
          <w:szCs w:val="22"/>
        </w:rPr>
      </w:pPr>
    </w:p>
    <w:p w14:paraId="44ECC5BE" w14:textId="77777777" w:rsidR="00133EB7" w:rsidRPr="00627429" w:rsidRDefault="00133EB7" w:rsidP="00925D37">
      <w:pPr>
        <w:spacing w:after="0" w:line="276" w:lineRule="auto"/>
        <w:ind w:left="0" w:firstLine="0"/>
        <w:rPr>
          <w:sz w:val="22"/>
          <w:szCs w:val="22"/>
        </w:rPr>
      </w:pPr>
    </w:p>
    <w:p w14:paraId="15DE6C60" w14:textId="77777777" w:rsidR="00627429" w:rsidRPr="00CC7DDD" w:rsidRDefault="00627429" w:rsidP="00CD27C1">
      <w:pPr>
        <w:pStyle w:val="Akapitzlist"/>
        <w:numPr>
          <w:ilvl w:val="2"/>
          <w:numId w:val="35"/>
        </w:numPr>
        <w:spacing w:after="0" w:line="276" w:lineRule="auto"/>
        <w:ind w:left="1134" w:hanging="654"/>
        <w:rPr>
          <w:color w:val="0070C0"/>
          <w:sz w:val="22"/>
          <w:szCs w:val="22"/>
        </w:rPr>
      </w:pPr>
      <w:r w:rsidRPr="00CC7DDD">
        <w:rPr>
          <w:rFonts w:eastAsiaTheme="minorHAnsi"/>
          <w:b/>
          <w:bCs/>
          <w:color w:val="0070C0"/>
          <w:kern w:val="2"/>
          <w:sz w:val="22"/>
          <w:szCs w:val="22"/>
          <w14:ligatures w14:val="standardContextual"/>
        </w:rPr>
        <w:lastRenderedPageBreak/>
        <w:t>Część 2 (Znakowarka laserowa UV):</w:t>
      </w:r>
    </w:p>
    <w:p w14:paraId="77F81233" w14:textId="34A6E00B" w:rsidR="0002522C" w:rsidRDefault="00627429" w:rsidP="00CD27C1">
      <w:pPr>
        <w:pStyle w:val="Akapitzlist"/>
        <w:spacing w:after="0" w:line="276" w:lineRule="auto"/>
        <w:ind w:left="993" w:firstLine="207"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br/>
      </w:r>
      <w:bookmarkStart w:id="7" w:name="_Hlk181716590"/>
      <w:r w:rsidR="00CD27C1">
        <w:rPr>
          <w:rFonts w:eastAsiaTheme="minorHAnsi"/>
          <w:kern w:val="2"/>
          <w:sz w:val="22"/>
          <w:szCs w:val="22"/>
          <w14:ligatures w14:val="standardContextual"/>
        </w:rPr>
        <w:t xml:space="preserve">  </w:t>
      </w:r>
      <w:r>
        <w:rPr>
          <w:rFonts w:eastAsiaTheme="minorHAnsi"/>
          <w:kern w:val="2"/>
          <w:sz w:val="22"/>
          <w:szCs w:val="22"/>
          <w14:ligatures w14:val="standardContextual"/>
        </w:rPr>
        <w:t xml:space="preserve">8.2.4.1. </w:t>
      </w:r>
      <w:r w:rsidR="0002522C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  <w:r w:rsidRPr="00627429">
        <w:rPr>
          <w:rFonts w:eastAsiaTheme="minorHAnsi"/>
          <w:kern w:val="2"/>
          <w:sz w:val="22"/>
          <w:szCs w:val="22"/>
          <w14:ligatures w14:val="standardContextual"/>
        </w:rPr>
        <w:t xml:space="preserve">certyfikat CE - Potwierdza zgodność urządzeń z europejskimi normami </w:t>
      </w:r>
    </w:p>
    <w:p w14:paraId="25449D60" w14:textId="7EB51C5A" w:rsidR="0002522C" w:rsidRPr="00FF4EC1" w:rsidRDefault="0002522C" w:rsidP="00FF4EC1">
      <w:pPr>
        <w:pStyle w:val="Akapitzlist"/>
        <w:spacing w:after="0" w:line="276" w:lineRule="auto"/>
        <w:ind w:left="1200" w:firstLine="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 xml:space="preserve">              </w:t>
      </w:r>
      <w:r w:rsidR="00DB37AC" w:rsidRPr="00627429">
        <w:rPr>
          <w:rFonts w:eastAsiaTheme="minorHAnsi"/>
          <w:kern w:val="2"/>
          <w:sz w:val="22"/>
          <w:szCs w:val="22"/>
          <w14:ligatures w14:val="standardContextual"/>
        </w:rPr>
        <w:t>B</w:t>
      </w:r>
      <w:r w:rsidR="00627429" w:rsidRPr="00627429">
        <w:rPr>
          <w:rFonts w:eastAsiaTheme="minorHAnsi"/>
          <w:kern w:val="2"/>
          <w:sz w:val="22"/>
          <w:szCs w:val="22"/>
          <w14:ligatures w14:val="standardContextual"/>
        </w:rPr>
        <w:t>ezpieczeństwa</w:t>
      </w:r>
      <w:bookmarkEnd w:id="7"/>
      <w:r w:rsidR="00DB37AC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21D44716" w14:textId="315EF466" w:rsidR="00627429" w:rsidRPr="00627429" w:rsidRDefault="00627429" w:rsidP="00627429">
      <w:pPr>
        <w:pStyle w:val="Akapitzlist"/>
        <w:spacing w:after="0" w:line="276" w:lineRule="auto"/>
        <w:ind w:left="1200" w:firstLine="0"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67B7CAEA" w14:textId="7C03BC76" w:rsidR="00627429" w:rsidRPr="00CC7DDD" w:rsidRDefault="00627429" w:rsidP="00CD27C1">
      <w:pPr>
        <w:pStyle w:val="Akapitzlist"/>
        <w:numPr>
          <w:ilvl w:val="2"/>
          <w:numId w:val="35"/>
        </w:numPr>
        <w:ind w:left="1134" w:hanging="654"/>
        <w:contextualSpacing/>
        <w:rPr>
          <w:rFonts w:eastAsiaTheme="minorHAnsi"/>
          <w:b/>
          <w:bCs/>
          <w:color w:val="0070C0"/>
          <w:kern w:val="2"/>
          <w:sz w:val="22"/>
          <w:szCs w:val="22"/>
          <w14:ligatures w14:val="standardContextual"/>
        </w:rPr>
      </w:pPr>
      <w:r w:rsidRPr="00CC7DDD">
        <w:rPr>
          <w:rFonts w:eastAsiaTheme="minorHAnsi"/>
          <w:b/>
          <w:bCs/>
          <w:color w:val="0070C0"/>
          <w:kern w:val="2"/>
          <w:sz w:val="22"/>
          <w:szCs w:val="22"/>
          <w14:ligatures w14:val="standardContextual"/>
        </w:rPr>
        <w:t>Część 2 (Ploter laserowy CO2):</w:t>
      </w:r>
    </w:p>
    <w:p w14:paraId="0D5EF38D" w14:textId="77777777" w:rsidR="0002522C" w:rsidRPr="0002522C" w:rsidRDefault="0002522C" w:rsidP="0002522C">
      <w:pPr>
        <w:pStyle w:val="Akapitzlist"/>
        <w:ind w:left="1200" w:firstLine="0"/>
        <w:contextualSpacing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</w:p>
    <w:p w14:paraId="10F06E7E" w14:textId="762CBE36" w:rsidR="00627429" w:rsidRPr="00627429" w:rsidRDefault="00627429" w:rsidP="006E620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bookmarkStart w:id="8" w:name="_Hlk181716677"/>
      <w:r w:rsidRPr="00627429">
        <w:rPr>
          <w:rFonts w:eastAsiaTheme="minorHAnsi"/>
          <w:kern w:val="2"/>
          <w:sz w:val="22"/>
          <w:szCs w:val="22"/>
          <w14:ligatures w14:val="standardContextual"/>
        </w:rPr>
        <w:t>certyfikat CE - Potwierdza zgodność urządzeń z europejskimi normami bezpieczeństwa</w:t>
      </w:r>
      <w:bookmarkEnd w:id="8"/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72CB986F" w14:textId="26BAF235" w:rsidR="00627429" w:rsidRPr="00627429" w:rsidRDefault="00627429" w:rsidP="006E620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t>certyfikat TÜV - To poświadczenie, że produkt, system zarządzania lub proces spełnia określone standardy jakości i bezpieczeństwa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329BEF08" w14:textId="08ED4126" w:rsidR="00627429" w:rsidRPr="00627429" w:rsidRDefault="00627429" w:rsidP="006E620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t>system zarządzania jakością - certyfikat ISO9001 dla producenta sprzętu (załączyć dokument potwierdzający spełnianie wymogu).</w:t>
      </w:r>
    </w:p>
    <w:p w14:paraId="127D2184" w14:textId="77777777" w:rsidR="0002522C" w:rsidRPr="00627429" w:rsidRDefault="0002522C" w:rsidP="00627429">
      <w:pPr>
        <w:pStyle w:val="Akapitzlist"/>
        <w:ind w:left="851" w:firstLine="0"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30A8A2AC" w14:textId="7214BF42" w:rsidR="00627429" w:rsidRPr="00CC7DDD" w:rsidRDefault="00627429" w:rsidP="006E6203">
      <w:pPr>
        <w:pStyle w:val="Akapitzlist"/>
        <w:numPr>
          <w:ilvl w:val="2"/>
          <w:numId w:val="35"/>
        </w:numPr>
        <w:spacing w:after="160" w:line="259" w:lineRule="auto"/>
        <w:contextualSpacing/>
        <w:jc w:val="left"/>
        <w:rPr>
          <w:rFonts w:eastAsiaTheme="minorHAnsi"/>
          <w:b/>
          <w:bCs/>
          <w:color w:val="0070C0"/>
          <w:kern w:val="2"/>
          <w:sz w:val="22"/>
          <w:szCs w:val="22"/>
          <w14:ligatures w14:val="standardContextual"/>
        </w:rPr>
      </w:pPr>
      <w:r w:rsidRPr="00CC7DDD">
        <w:rPr>
          <w:rFonts w:eastAsiaTheme="minorHAnsi"/>
          <w:b/>
          <w:bCs/>
          <w:color w:val="0070C0"/>
          <w:kern w:val="2"/>
          <w:sz w:val="22"/>
          <w:szCs w:val="22"/>
          <w14:ligatures w14:val="standardContextual"/>
        </w:rPr>
        <w:t>Część 2 (Systemem ekstrakcji oparów):</w:t>
      </w:r>
    </w:p>
    <w:p w14:paraId="50757F31" w14:textId="77777777" w:rsidR="00627429" w:rsidRPr="00627429" w:rsidRDefault="00627429" w:rsidP="00627429">
      <w:pPr>
        <w:pStyle w:val="Akapitzlist"/>
        <w:ind w:left="360" w:firstLine="0"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</w:p>
    <w:p w14:paraId="469D6B6B" w14:textId="00E4E5E8" w:rsidR="00627429" w:rsidRPr="00627429" w:rsidRDefault="00627429" w:rsidP="006E620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t>certyfikat CE - Potwierdza zgodność urządzeń z europejskimi normami bezpieczeństwa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202EC1F0" w14:textId="12EC2B60" w:rsidR="00627429" w:rsidRPr="00627429" w:rsidRDefault="00627429" w:rsidP="006E620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t>system zarządzania jakością - certyfikat ISO9001 dla producenta sprzętu (załączyć dokument potwierdzający spełnianie wymogu)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>;</w:t>
      </w:r>
    </w:p>
    <w:p w14:paraId="07757ADB" w14:textId="47A6B1D6" w:rsidR="004A43B4" w:rsidRDefault="00627429" w:rsidP="00101253">
      <w:pPr>
        <w:pStyle w:val="Akapitzlist"/>
        <w:numPr>
          <w:ilvl w:val="3"/>
          <w:numId w:val="35"/>
        </w:numPr>
        <w:spacing w:after="160" w:line="259" w:lineRule="auto"/>
        <w:ind w:left="1985" w:hanging="851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  <w:r w:rsidRPr="00627429">
        <w:rPr>
          <w:rFonts w:eastAsiaTheme="minorHAnsi"/>
          <w:kern w:val="2"/>
          <w:sz w:val="22"/>
          <w:szCs w:val="22"/>
          <w14:ligatures w14:val="standardContextual"/>
        </w:rPr>
        <w:t xml:space="preserve">certyfikat ISO 14001 - Dotyczy systemu zarządzania środowiskowego, </w:t>
      </w:r>
      <w:r w:rsidR="00DB37AC">
        <w:rPr>
          <w:rFonts w:eastAsiaTheme="minorHAnsi"/>
          <w:kern w:val="2"/>
          <w:sz w:val="22"/>
          <w:szCs w:val="22"/>
          <w14:ligatures w14:val="standardContextual"/>
        </w:rPr>
        <w:t xml:space="preserve">               </w:t>
      </w:r>
      <w:r w:rsidRPr="00627429">
        <w:rPr>
          <w:rFonts w:eastAsiaTheme="minorHAnsi"/>
          <w:kern w:val="2"/>
          <w:sz w:val="22"/>
          <w:szCs w:val="22"/>
          <w14:ligatures w14:val="standardContextual"/>
        </w:rPr>
        <w:t>co oznacza, że firma dba o minimalizowanie wpływu swojej działalności na środowisko.</w:t>
      </w:r>
    </w:p>
    <w:p w14:paraId="6D57D5B8" w14:textId="77777777" w:rsidR="00D82C78" w:rsidRPr="00101253" w:rsidRDefault="00D82C78" w:rsidP="00D82C78">
      <w:pPr>
        <w:pStyle w:val="Akapitzlist"/>
        <w:spacing w:after="160" w:line="259" w:lineRule="auto"/>
        <w:ind w:left="1985" w:firstLine="0"/>
        <w:contextualSpacing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469DE63B" w14:textId="77777777" w:rsidR="00974DA9" w:rsidRPr="00974DA9" w:rsidRDefault="000760EC" w:rsidP="006E6203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color w:val="0070C0"/>
          <w:sz w:val="22"/>
          <w:szCs w:val="22"/>
        </w:rPr>
      </w:pPr>
      <w:r w:rsidRPr="00974DA9">
        <w:rPr>
          <w:sz w:val="22"/>
          <w:szCs w:val="22"/>
        </w:rPr>
        <w:t>Zamawiający żąda złożenia przedmiotowych środków dowodowych wraz z ofertą.</w:t>
      </w:r>
    </w:p>
    <w:p w14:paraId="55065004" w14:textId="07F7F298" w:rsidR="00974DA9" w:rsidRPr="00E43FB6" w:rsidRDefault="000760EC" w:rsidP="006E6203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color w:val="0070C0"/>
          <w:sz w:val="22"/>
          <w:szCs w:val="22"/>
        </w:rPr>
      </w:pPr>
      <w:r w:rsidRPr="00974DA9">
        <w:rPr>
          <w:sz w:val="22"/>
          <w:szCs w:val="22"/>
        </w:rPr>
        <w:t xml:space="preserve">Jeżeli Wykonawca nie złoży przedmiotowych środków dowodowych lub złożone przedmiotowe środki dowodowe będą niekompletne, Zamawiający wezwie do ich złożenia </w:t>
      </w:r>
      <w:r w:rsidRPr="00E43FB6">
        <w:rPr>
          <w:sz w:val="22"/>
          <w:szCs w:val="22"/>
        </w:rPr>
        <w:t>lub uzupełnienia w wyznaczonym terminie</w:t>
      </w:r>
      <w:r w:rsidR="00974DA9" w:rsidRPr="00E43FB6">
        <w:rPr>
          <w:sz w:val="22"/>
          <w:szCs w:val="22"/>
        </w:rPr>
        <w:t>.</w:t>
      </w:r>
    </w:p>
    <w:p w14:paraId="1CB3E34E" w14:textId="28FC8C90" w:rsidR="00974DA9" w:rsidRPr="00974DA9" w:rsidRDefault="000760EC" w:rsidP="006E6203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color w:val="0070C0"/>
          <w:sz w:val="22"/>
          <w:szCs w:val="22"/>
        </w:rPr>
      </w:pPr>
      <w:r w:rsidRPr="00E43FB6">
        <w:rPr>
          <w:sz w:val="22"/>
          <w:szCs w:val="22"/>
        </w:rPr>
        <w:t xml:space="preserve">Postanowień pkt </w:t>
      </w:r>
      <w:r w:rsidR="00974DA9" w:rsidRPr="00E43FB6">
        <w:rPr>
          <w:sz w:val="22"/>
          <w:szCs w:val="22"/>
        </w:rPr>
        <w:t>8.2.</w:t>
      </w:r>
      <w:r w:rsidR="004A086B" w:rsidRPr="00E43FB6">
        <w:rPr>
          <w:sz w:val="22"/>
          <w:szCs w:val="22"/>
        </w:rPr>
        <w:t>8</w:t>
      </w:r>
      <w:r w:rsidRPr="00E43FB6">
        <w:rPr>
          <w:sz w:val="22"/>
          <w:szCs w:val="22"/>
        </w:rPr>
        <w:t>. nie stosuje się, jeżeli przedmiotowy środek dowodowy służy potwierdzaniu zgodności</w:t>
      </w:r>
      <w:r w:rsidRPr="00974DA9">
        <w:rPr>
          <w:sz w:val="22"/>
          <w:szCs w:val="22"/>
        </w:rPr>
        <w:t xml:space="preserve"> z cechami lub kryteriami określonymi w opisie kryteriów oceny ofert lub, pomimo złożenia przedmiotowego środka dowodowego, oferta podlega odrzuceniu albo zachodzą przesłanki unieważnienia postępowania. </w:t>
      </w:r>
    </w:p>
    <w:p w14:paraId="57828E16" w14:textId="3E88AF25" w:rsidR="000760EC" w:rsidRPr="00974DA9" w:rsidRDefault="000760EC" w:rsidP="00E472B8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color w:val="0070C0"/>
          <w:sz w:val="22"/>
          <w:szCs w:val="22"/>
        </w:rPr>
      </w:pPr>
      <w:r w:rsidRPr="00974DA9">
        <w:rPr>
          <w:sz w:val="22"/>
          <w:szCs w:val="22"/>
        </w:rPr>
        <w:t>Zamawiający może żądać od wykonawców wyjaśnień dotyczących treści przedmiotowych środków dowodowych.</w:t>
      </w:r>
    </w:p>
    <w:p w14:paraId="488BF62F" w14:textId="77777777" w:rsidR="000760EC" w:rsidRPr="005C0F6A" w:rsidRDefault="000760EC" w:rsidP="00782959">
      <w:pPr>
        <w:spacing w:after="0" w:line="276" w:lineRule="auto"/>
        <w:ind w:hanging="170"/>
        <w:rPr>
          <w:sz w:val="22"/>
          <w:szCs w:val="22"/>
        </w:rPr>
      </w:pPr>
    </w:p>
    <w:p w14:paraId="30FACF84" w14:textId="6A3EFD03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568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Podmiotowe środki dowodowe,</w:t>
      </w:r>
      <w:r w:rsidRPr="005C0F6A">
        <w:rPr>
          <w:sz w:val="22"/>
          <w:szCs w:val="22"/>
        </w:rPr>
        <w:t xml:space="preserve"> w tym oświadczenie, o którym mowa w art. 117 ust. 4 ustawy Pzp, oraz zobowiązanie podmiotu udostępniającego zasoby o którym mowa                               w art. 118 ust. 3 ustawy Pzp, zwane dalej „zobowiązaniem podmiotu udostępniającego zasoby</w:t>
      </w:r>
      <w:r w:rsidR="00311EDE">
        <w:rPr>
          <w:sz w:val="22"/>
          <w:szCs w:val="22"/>
        </w:rPr>
        <w:t>”</w:t>
      </w:r>
      <w:r w:rsidRPr="005C0F6A">
        <w:rPr>
          <w:sz w:val="22"/>
          <w:szCs w:val="22"/>
        </w:rPr>
        <w:t>, przedmiotowe środki dowodowe</w:t>
      </w:r>
      <w:r w:rsidR="00311EDE">
        <w:rPr>
          <w:sz w:val="22"/>
          <w:szCs w:val="22"/>
        </w:rPr>
        <w:t xml:space="preserve"> oraz</w:t>
      </w:r>
      <w:r w:rsidRPr="005C0F6A">
        <w:rPr>
          <w:sz w:val="22"/>
          <w:szCs w:val="22"/>
        </w:rPr>
        <w:t xml:space="preserve"> pełnomocnictwo sporządza się zgodnie                                  z wymaganiami określonymi w </w:t>
      </w:r>
      <w:r w:rsidRPr="005C0F6A">
        <w:rPr>
          <w:sz w:val="22"/>
          <w:szCs w:val="22"/>
          <w:shd w:val="clear" w:color="auto" w:fill="FFFFFF"/>
        </w:rPr>
        <w:t>Rozporządzeniu Prezesa Rady Ministrów z dnia                           30 grudnia 2020 r. w sprawie sposobu sporządzania i przekazywania informacji oraz wymagań technicznych dla dokumentów elektronicznych oraz środków komunikacji elektronicznej  w postępowaniu o udzielenie zamówienia publicznego lub konkursie                    (Dz. U. poz. 2452).</w:t>
      </w:r>
    </w:p>
    <w:p w14:paraId="066F2206" w14:textId="77777777" w:rsidR="00CD37A6" w:rsidRDefault="00CD37A6" w:rsidP="00412459">
      <w:pPr>
        <w:spacing w:after="0" w:line="276" w:lineRule="auto"/>
        <w:ind w:hanging="170"/>
        <w:rPr>
          <w:sz w:val="22"/>
          <w:szCs w:val="22"/>
        </w:rPr>
      </w:pPr>
    </w:p>
    <w:p w14:paraId="44E7A6BE" w14:textId="77777777" w:rsidR="00471B42" w:rsidRPr="005C0F6A" w:rsidRDefault="00471B42" w:rsidP="00412459">
      <w:pPr>
        <w:spacing w:after="0" w:line="276" w:lineRule="auto"/>
        <w:ind w:hanging="170"/>
        <w:rPr>
          <w:sz w:val="22"/>
          <w:szCs w:val="22"/>
        </w:rPr>
      </w:pPr>
    </w:p>
    <w:p w14:paraId="701221D1" w14:textId="63AD37AA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613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lastRenderedPageBreak/>
        <w:t xml:space="preserve">Podmiotowe środki dowodowe, </w:t>
      </w:r>
      <w:r w:rsidRPr="00E43FB6">
        <w:rPr>
          <w:b/>
          <w:bCs/>
          <w:sz w:val="22"/>
          <w:szCs w:val="22"/>
        </w:rPr>
        <w:t>przedmiotowe środki dowodowe</w:t>
      </w:r>
      <w:r w:rsidRPr="00E43FB6">
        <w:rPr>
          <w:sz w:val="22"/>
          <w:szCs w:val="22"/>
        </w:rPr>
        <w:t xml:space="preserve"> oraz inne dokumenty lub oświadczenia, sporządzone  w języku obcym przekazuje się wraz  z tłumaczeniem</w:t>
      </w:r>
      <w:r w:rsidR="000E23FC" w:rsidRPr="00E43FB6">
        <w:rPr>
          <w:sz w:val="22"/>
          <w:szCs w:val="22"/>
        </w:rPr>
        <w:t xml:space="preserve">                     </w:t>
      </w:r>
      <w:r w:rsidRPr="00E43FB6">
        <w:rPr>
          <w:sz w:val="22"/>
          <w:szCs w:val="22"/>
        </w:rPr>
        <w:t xml:space="preserve"> na język polski.</w:t>
      </w:r>
      <w:r w:rsidR="00D82C78" w:rsidRPr="00E43FB6">
        <w:rPr>
          <w:sz w:val="22"/>
          <w:szCs w:val="22"/>
        </w:rPr>
        <w:t xml:space="preserve"> W przypadku przedmiotowych środków dowodowych Zamawiający wyraża zgodę na  złożenie dokumentów w języku angielskim.</w:t>
      </w:r>
    </w:p>
    <w:p w14:paraId="07D0A156" w14:textId="77777777" w:rsidR="00CD37A6" w:rsidRPr="005C0F6A" w:rsidRDefault="00CD37A6" w:rsidP="0041245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4D65B338" w14:textId="77777777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613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Jeżeli zachodzą uzasadnione podstawy do uznania, że złożone uprzednio podmiotowe środki dowodowe nie są już aktualne,</w:t>
      </w:r>
      <w:r w:rsidRPr="005C0F6A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1992ACAB" w14:textId="77777777" w:rsidR="006D64D1" w:rsidRPr="00133EB7" w:rsidRDefault="006D64D1" w:rsidP="00133EB7">
      <w:pPr>
        <w:spacing w:after="0" w:line="276" w:lineRule="auto"/>
        <w:ind w:left="-187" w:firstLine="0"/>
        <w:rPr>
          <w:sz w:val="22"/>
          <w:szCs w:val="22"/>
        </w:rPr>
      </w:pPr>
    </w:p>
    <w:p w14:paraId="534E01F6" w14:textId="279EDEB4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613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Zamawiający nie wzywa do złożenia podmiotowych środków dowodowych,</w:t>
      </w:r>
      <w:r w:rsidRPr="005C0F6A">
        <w:rPr>
          <w:sz w:val="22"/>
          <w:szCs w:val="22"/>
        </w:rPr>
        <w:t xml:space="preserve"> jeżeli  może je uzyskać za pomocą bezpłatnych i ogólnodostępnych baz danych, w szczególności rejestrów publicznych w rozumieniu ustawy z dnia 17 lutego 2005 r. o informatyzacji działalności podmiotów realizujących zadania publiczne </w:t>
      </w:r>
      <w:r w:rsidRPr="005C0F6A">
        <w:rPr>
          <w:sz w:val="22"/>
          <w:szCs w:val="22"/>
          <w:shd w:val="clear" w:color="auto" w:fill="FFFFFF"/>
        </w:rPr>
        <w:t>(t.j. Dz. U. z 202</w:t>
      </w:r>
      <w:r w:rsidR="00311EDE">
        <w:rPr>
          <w:sz w:val="22"/>
          <w:szCs w:val="22"/>
          <w:shd w:val="clear" w:color="auto" w:fill="FFFFFF"/>
        </w:rPr>
        <w:t>4</w:t>
      </w:r>
      <w:r w:rsidRPr="005C0F6A">
        <w:rPr>
          <w:sz w:val="22"/>
          <w:szCs w:val="22"/>
          <w:shd w:val="clear" w:color="auto" w:fill="FFFFFF"/>
        </w:rPr>
        <w:t xml:space="preserve"> r. poz. </w:t>
      </w:r>
      <w:r w:rsidR="00311EDE">
        <w:rPr>
          <w:sz w:val="22"/>
          <w:szCs w:val="22"/>
          <w:shd w:val="clear" w:color="auto" w:fill="FFFFFF"/>
        </w:rPr>
        <w:t>307</w:t>
      </w:r>
      <w:r w:rsidRPr="005C0F6A">
        <w:rPr>
          <w:sz w:val="22"/>
          <w:szCs w:val="22"/>
          <w:shd w:val="clear" w:color="auto" w:fill="FFFFFF"/>
        </w:rPr>
        <w:t>)</w:t>
      </w:r>
      <w:r w:rsidRPr="005C0F6A">
        <w:rPr>
          <w:sz w:val="22"/>
          <w:szCs w:val="22"/>
        </w:rPr>
        <w:t xml:space="preserve"> o ile wykonawca wskazał  w oświadczeniu, o którym mowa  w art. 125 ust. 1 ustawy Pzp, dane umożliwiające dostęp do tych środków.</w:t>
      </w:r>
    </w:p>
    <w:p w14:paraId="37958A54" w14:textId="77777777" w:rsidR="00CD37A6" w:rsidRPr="005C0F6A" w:rsidRDefault="00CD37A6" w:rsidP="0041245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17DB575C" w14:textId="77777777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613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Wykonawca nie jest zobowiązany do złożenia podmiotowych środków dowodowych,</w:t>
      </w:r>
      <w:r w:rsidRPr="005C0F6A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72C45FAD" w14:textId="77777777" w:rsidR="00CD37A6" w:rsidRPr="005C0F6A" w:rsidRDefault="00CD37A6" w:rsidP="00412459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56713110" w14:textId="5E8B0F6B" w:rsidR="00CD37A6" w:rsidRPr="005C0F6A" w:rsidRDefault="00CD37A6" w:rsidP="006E6203">
      <w:pPr>
        <w:pStyle w:val="Akapitzlist"/>
        <w:numPr>
          <w:ilvl w:val="1"/>
          <w:numId w:val="35"/>
        </w:numPr>
        <w:spacing w:after="0" w:line="276" w:lineRule="auto"/>
        <w:ind w:left="426" w:hanging="613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Jeżeli wykonawca nie złożył oświadczenia</w:t>
      </w:r>
      <w:r w:rsidRPr="005C0F6A">
        <w:rPr>
          <w:sz w:val="22"/>
          <w:szCs w:val="22"/>
        </w:rPr>
        <w:t>, o którym mowa w art. 125 ust. 1 ustawy Pzp,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4F7407C8" w14:textId="1C2AADBB" w:rsidR="00CD37A6" w:rsidRPr="005C0F6A" w:rsidRDefault="00CD37A6" w:rsidP="00360F4C">
      <w:pPr>
        <w:pStyle w:val="Akapitzlist"/>
        <w:numPr>
          <w:ilvl w:val="2"/>
          <w:numId w:val="37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5C0F6A">
        <w:rPr>
          <w:sz w:val="22"/>
          <w:szCs w:val="22"/>
        </w:rPr>
        <w:t>oferta wykonawcy podlegają odrzuceniu bez względu na ich złożenie, uzupełnienie lub poprawienie lub</w:t>
      </w:r>
    </w:p>
    <w:p w14:paraId="315B5CBF" w14:textId="77777777" w:rsidR="00CD37A6" w:rsidRPr="005C0F6A" w:rsidRDefault="00CD37A6" w:rsidP="00360F4C">
      <w:pPr>
        <w:pStyle w:val="Akapitzlist"/>
        <w:numPr>
          <w:ilvl w:val="2"/>
          <w:numId w:val="37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5C0F6A">
        <w:rPr>
          <w:sz w:val="22"/>
          <w:szCs w:val="22"/>
        </w:rPr>
        <w:t>zachodzą przesłanki unieważnienia postępowania.</w:t>
      </w:r>
    </w:p>
    <w:p w14:paraId="1901E41B" w14:textId="77777777" w:rsidR="00CD37A6" w:rsidRPr="005C0F6A" w:rsidRDefault="00CD37A6" w:rsidP="00412459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789895AE" w14:textId="3992B880" w:rsidR="00CD37A6" w:rsidRPr="005C0F6A" w:rsidRDefault="00CD37A6" w:rsidP="00360F4C">
      <w:pPr>
        <w:pStyle w:val="Akapitzlist"/>
        <w:numPr>
          <w:ilvl w:val="1"/>
          <w:numId w:val="37"/>
        </w:num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Wykonawca składa podmiotowe środki dowodowe</w:t>
      </w:r>
      <w:r w:rsidRPr="005C0F6A">
        <w:rPr>
          <w:sz w:val="22"/>
          <w:szCs w:val="22"/>
        </w:rPr>
        <w:t xml:space="preserve"> na wezwanie, o którym mowa                        w ust. 8.7., aktualne na dzień ich złożenia.</w:t>
      </w:r>
    </w:p>
    <w:p w14:paraId="10B3250E" w14:textId="77777777" w:rsidR="00CD37A6" w:rsidRPr="005C0F6A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43A152D7" w14:textId="77777777" w:rsidR="00CD37A6" w:rsidRPr="005C0F6A" w:rsidRDefault="00CD37A6" w:rsidP="00967952">
      <w:pPr>
        <w:pStyle w:val="Akapitzlist"/>
        <w:numPr>
          <w:ilvl w:val="1"/>
          <w:numId w:val="37"/>
        </w:numPr>
        <w:shd w:val="clear" w:color="auto" w:fill="FFFFFF"/>
        <w:spacing w:after="0" w:line="276" w:lineRule="auto"/>
        <w:ind w:left="426" w:hanging="710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Złożenie, uzupełnienie lub poprawienie oświadczenia,</w:t>
      </w:r>
      <w:r w:rsidRPr="005C0F6A">
        <w:rPr>
          <w:sz w:val="22"/>
          <w:szCs w:val="22"/>
        </w:rPr>
        <w:t xml:space="preserve"> o którym mowa w art. 125 ust. 1 ustawy Pzp, lub podmiotowych środków dowodowych nie może służyć potwierdzeniu spełniania kryteriów selekcji.</w:t>
      </w:r>
    </w:p>
    <w:p w14:paraId="1EF3EA42" w14:textId="77777777" w:rsidR="00CD37A6" w:rsidRPr="005C0F6A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0E6EABE3" w14:textId="70681811" w:rsidR="00CD37A6" w:rsidRPr="005C0F6A" w:rsidRDefault="00CD37A6" w:rsidP="00967952">
      <w:pPr>
        <w:pStyle w:val="Akapitzlist"/>
        <w:numPr>
          <w:ilvl w:val="1"/>
          <w:numId w:val="37"/>
        </w:numPr>
        <w:shd w:val="clear" w:color="auto" w:fill="FFFFFF"/>
        <w:spacing w:after="0" w:line="276" w:lineRule="auto"/>
        <w:ind w:left="426" w:hanging="710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Zamawiający może żądać od wykonawców</w:t>
      </w:r>
      <w:r w:rsidRPr="005C0F6A">
        <w:rPr>
          <w:sz w:val="22"/>
          <w:szCs w:val="22"/>
        </w:rPr>
        <w:t xml:space="preserve"> wyjaśnień dotyczących treści oświadczenia, </w:t>
      </w:r>
      <w:r w:rsidR="00974DA9">
        <w:rPr>
          <w:sz w:val="22"/>
          <w:szCs w:val="22"/>
        </w:rPr>
        <w:t xml:space="preserve">                </w:t>
      </w:r>
      <w:r w:rsidRPr="005C0F6A">
        <w:rPr>
          <w:sz w:val="22"/>
          <w:szCs w:val="22"/>
        </w:rPr>
        <w:t>o którym mowa w art. 125 ust. 1 ustawy Pzp, lub złożonych podmiotowych środków dowodowych lub innych dokumentów lub oświadczeń składanych w postępowaniu.</w:t>
      </w:r>
    </w:p>
    <w:p w14:paraId="46C4E900" w14:textId="77777777" w:rsidR="00CD37A6" w:rsidRPr="005C0F6A" w:rsidRDefault="00CD37A6" w:rsidP="00412459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0B2B6E0F" w14:textId="77777777" w:rsidR="00CD37A6" w:rsidRPr="005C0F6A" w:rsidRDefault="00CD37A6" w:rsidP="00967952">
      <w:pPr>
        <w:pStyle w:val="Akapitzlist"/>
        <w:numPr>
          <w:ilvl w:val="1"/>
          <w:numId w:val="37"/>
        </w:numPr>
        <w:shd w:val="clear" w:color="auto" w:fill="FFFFFF"/>
        <w:spacing w:after="0" w:line="276" w:lineRule="auto"/>
        <w:ind w:left="426" w:hanging="710"/>
        <w:rPr>
          <w:sz w:val="22"/>
          <w:szCs w:val="22"/>
        </w:rPr>
      </w:pPr>
      <w:r w:rsidRPr="005C0F6A">
        <w:rPr>
          <w:b/>
          <w:bCs/>
          <w:sz w:val="22"/>
          <w:szCs w:val="22"/>
        </w:rPr>
        <w:t>Jeżeli złożone przez wykonawcę oświadczenie, o którym mowa w art. 125 ust. 1 ustawy Pzp, lub podmiotowe środki dowodowe</w:t>
      </w:r>
      <w:r w:rsidRPr="005C0F6A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5C0C1650" w14:textId="77777777" w:rsidR="00133EB7" w:rsidRDefault="00133EB7" w:rsidP="00462D09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9643D3" w:rsidRPr="00161DB1" w14:paraId="538BBC93" w14:textId="77777777" w:rsidTr="00C54D28">
        <w:tc>
          <w:tcPr>
            <w:tcW w:w="8619" w:type="dxa"/>
            <w:shd w:val="clear" w:color="auto" w:fill="8DB3E2" w:themeFill="text2" w:themeFillTint="66"/>
          </w:tcPr>
          <w:p w14:paraId="76CAC422" w14:textId="0284859E" w:rsidR="009643D3" w:rsidRPr="00CD37A6" w:rsidRDefault="008630D8" w:rsidP="00C54D2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D37A6">
              <w:rPr>
                <w:b/>
                <w:smallCaps/>
              </w:rPr>
              <w:t xml:space="preserve">ROZDZIAŁ 9                       </w:t>
            </w:r>
          </w:p>
          <w:p w14:paraId="5BD3485B" w14:textId="733F4252" w:rsidR="009643D3" w:rsidRPr="00161DB1" w:rsidRDefault="008630D8" w:rsidP="00C54D2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D37A6">
              <w:rPr>
                <w:b/>
                <w:smallCaps/>
              </w:rPr>
              <w:t>WYKONAWCY WSPÓLNIE UBIEGAJĄCY SIĘ O UDZIELENIE ZAMÓWIENIA</w:t>
            </w:r>
            <w:r w:rsidRPr="00161DB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2CE345C" w14:textId="77777777" w:rsidR="009643D3" w:rsidRDefault="009643D3" w:rsidP="009643D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4CCD42BB" w14:textId="77777777" w:rsidR="001934BB" w:rsidRDefault="001934BB" w:rsidP="00412459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4CE570CA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104A04A5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63FB0258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 przypadku wspólnego ubiegania się o zamówienie przez wykonawców, oświadczenie,              o którym mowa w art. 125 ust. 1 ustawy Pzp, składa każdy z wykonawców. Oświadczenia te potwierdzają brak podstaw wykluczenia oraz spełnianie warunków udziału                                        w postępowaniu w zakresie, w jakim każdy z wykonawców wykazuje spełnianie warunków udziału w postępowaniu.</w:t>
      </w:r>
    </w:p>
    <w:p w14:paraId="6A221418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15731CE4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766C9E52" w14:textId="77777777" w:rsidR="001934BB" w:rsidRDefault="001934BB" w:rsidP="006E6203">
      <w:pPr>
        <w:pStyle w:val="Akapitzlist"/>
        <w:numPr>
          <w:ilvl w:val="1"/>
          <w:numId w:val="13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46318A4B" w14:textId="77777777" w:rsidR="001A4571" w:rsidRDefault="001A4571" w:rsidP="00AF0C9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43D3" w:rsidRPr="00927CB7" w14:paraId="02160CF2" w14:textId="77777777" w:rsidTr="00C54D28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BF0AFA" w14:textId="3DB4A736" w:rsidR="009643D3" w:rsidRPr="00C55E1B" w:rsidRDefault="008630D8" w:rsidP="00C54D2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9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10</w:t>
            </w:r>
          </w:p>
          <w:p w14:paraId="7E14E159" w14:textId="1AE2C082" w:rsidR="009643D3" w:rsidRPr="00E209CF" w:rsidRDefault="008630D8" w:rsidP="00C54D28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0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0"/>
          </w:p>
        </w:tc>
      </w:tr>
    </w:tbl>
    <w:p w14:paraId="22FB4BE6" w14:textId="77777777" w:rsidR="009643D3" w:rsidRPr="00687E9E" w:rsidRDefault="009643D3" w:rsidP="009643D3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1D9B81F0" w14:textId="048EB7C9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Pzp, odbywa się przy użyciu środków komunikacji elektronicznej. </w:t>
      </w:r>
    </w:p>
    <w:p w14:paraId="1CC81DCC" w14:textId="3A5EAA66" w:rsidR="001934BB" w:rsidRPr="00412459" w:rsidRDefault="001934BB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   </w:t>
      </w:r>
      <w:r w:rsidR="009643D3" w:rsidRPr="00412459">
        <w:rPr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(Dz. U. z 2020 r. poz. 344). </w:t>
      </w:r>
    </w:p>
    <w:p w14:paraId="034B2094" w14:textId="013323F4" w:rsidR="009643D3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1A0F0421" w14:textId="77777777" w:rsidR="00D95EC9" w:rsidRDefault="00D95EC9" w:rsidP="00D95EC9">
      <w:pPr>
        <w:pStyle w:val="Akapitzlist"/>
        <w:spacing w:after="0" w:line="276" w:lineRule="auto"/>
        <w:ind w:left="709" w:firstLine="0"/>
        <w:rPr>
          <w:sz w:val="22"/>
          <w:szCs w:val="22"/>
        </w:rPr>
      </w:pPr>
    </w:p>
    <w:p w14:paraId="41A87194" w14:textId="77777777" w:rsidR="00133EB7" w:rsidRDefault="00133EB7" w:rsidP="00D95EC9">
      <w:pPr>
        <w:pStyle w:val="Akapitzlist"/>
        <w:spacing w:after="0" w:line="276" w:lineRule="auto"/>
        <w:ind w:left="709" w:firstLine="0"/>
        <w:rPr>
          <w:sz w:val="22"/>
          <w:szCs w:val="22"/>
        </w:rPr>
      </w:pPr>
    </w:p>
    <w:p w14:paraId="60114170" w14:textId="77777777" w:rsidR="00133EB7" w:rsidRDefault="00133EB7" w:rsidP="00D95EC9">
      <w:pPr>
        <w:pStyle w:val="Akapitzlist"/>
        <w:spacing w:after="0" w:line="276" w:lineRule="auto"/>
        <w:ind w:left="709" w:firstLine="0"/>
        <w:rPr>
          <w:sz w:val="22"/>
          <w:szCs w:val="22"/>
        </w:rPr>
      </w:pPr>
    </w:p>
    <w:p w14:paraId="074E4F21" w14:textId="77777777" w:rsidR="00133EB7" w:rsidRDefault="00133EB7" w:rsidP="00D95EC9">
      <w:pPr>
        <w:pStyle w:val="Akapitzlist"/>
        <w:spacing w:after="0" w:line="276" w:lineRule="auto"/>
        <w:ind w:left="709" w:firstLine="0"/>
        <w:rPr>
          <w:sz w:val="22"/>
          <w:szCs w:val="22"/>
        </w:rPr>
      </w:pPr>
    </w:p>
    <w:p w14:paraId="0C5BE456" w14:textId="77777777" w:rsidR="00133EB7" w:rsidRPr="00412459" w:rsidRDefault="00133EB7" w:rsidP="00D95EC9">
      <w:pPr>
        <w:pStyle w:val="Akapitzlist"/>
        <w:spacing w:after="0" w:line="276" w:lineRule="auto"/>
        <w:ind w:left="709" w:firstLine="0"/>
        <w:rPr>
          <w:sz w:val="22"/>
          <w:szCs w:val="22"/>
        </w:rPr>
      </w:pPr>
    </w:p>
    <w:p w14:paraId="6BFFC4B4" w14:textId="21D3864D" w:rsidR="001934BB" w:rsidRPr="00412459" w:rsidRDefault="009643D3" w:rsidP="006E6203">
      <w:pPr>
        <w:pStyle w:val="Akapitzlist"/>
        <w:numPr>
          <w:ilvl w:val="2"/>
          <w:numId w:val="14"/>
        </w:numPr>
        <w:spacing w:after="0" w:line="276" w:lineRule="auto"/>
        <w:ind w:left="1418" w:hanging="709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>Portalu e</w:t>
      </w:r>
      <w:r w:rsidR="00D95EC9">
        <w:rPr>
          <w:sz w:val="22"/>
          <w:szCs w:val="22"/>
        </w:rPr>
        <w:t xml:space="preserve"> – </w:t>
      </w:r>
      <w:r w:rsidRPr="00412459">
        <w:rPr>
          <w:sz w:val="22"/>
          <w:szCs w:val="22"/>
        </w:rPr>
        <w:t xml:space="preserve">Zamówienia: </w:t>
      </w:r>
      <w:hyperlink r:id="rId29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412459">
        <w:rPr>
          <w:sz w:val="22"/>
          <w:szCs w:val="22"/>
        </w:rPr>
        <w:t xml:space="preserve"> </w:t>
      </w:r>
    </w:p>
    <w:p w14:paraId="0FD28410" w14:textId="2F04F38A" w:rsidR="009643D3" w:rsidRPr="00412459" w:rsidRDefault="009643D3" w:rsidP="006E6203">
      <w:pPr>
        <w:pStyle w:val="Akapitzlist"/>
        <w:numPr>
          <w:ilvl w:val="2"/>
          <w:numId w:val="14"/>
        </w:numPr>
        <w:spacing w:after="0" w:line="276" w:lineRule="auto"/>
        <w:ind w:left="709" w:firstLine="0"/>
        <w:rPr>
          <w:sz w:val="22"/>
          <w:szCs w:val="22"/>
        </w:rPr>
      </w:pPr>
      <w:r w:rsidRPr="00412459">
        <w:rPr>
          <w:sz w:val="22"/>
          <w:szCs w:val="22"/>
        </w:rPr>
        <w:t>Poczty elektronicznej:</w:t>
      </w:r>
      <w:r w:rsidRPr="00412459">
        <w:rPr>
          <w:b/>
          <w:bCs/>
          <w:sz w:val="22"/>
          <w:szCs w:val="22"/>
        </w:rPr>
        <w:t xml:space="preserve">  e-mail: przetargi@araw.pl</w:t>
      </w:r>
    </w:p>
    <w:p w14:paraId="1A2124D1" w14:textId="77777777" w:rsidR="009643D3" w:rsidRPr="00D95EC9" w:rsidRDefault="009643D3" w:rsidP="00412459">
      <w:pPr>
        <w:spacing w:after="0" w:line="276" w:lineRule="auto"/>
        <w:ind w:left="709" w:hanging="709"/>
        <w:rPr>
          <w:sz w:val="22"/>
          <w:szCs w:val="22"/>
        </w:rPr>
      </w:pPr>
    </w:p>
    <w:p w14:paraId="0C403BF9" w14:textId="77777777" w:rsidR="00D95EC9" w:rsidRPr="00D95EC9" w:rsidRDefault="009643D3" w:rsidP="00D95EC9">
      <w:pPr>
        <w:pStyle w:val="Akapitzlist"/>
        <w:spacing w:after="0" w:line="276" w:lineRule="auto"/>
        <w:ind w:left="709" w:hanging="709"/>
        <w:rPr>
          <w:b/>
          <w:bCs/>
          <w:sz w:val="22"/>
          <w:szCs w:val="22"/>
        </w:rPr>
      </w:pPr>
      <w:r w:rsidRPr="00D95EC9">
        <w:rPr>
          <w:sz w:val="22"/>
          <w:szCs w:val="22"/>
        </w:rPr>
        <w:t xml:space="preserve">          </w:t>
      </w:r>
      <w:r w:rsidR="001934BB" w:rsidRPr="00D95EC9">
        <w:rPr>
          <w:sz w:val="22"/>
          <w:szCs w:val="22"/>
        </w:rPr>
        <w:t xml:space="preserve">  </w:t>
      </w:r>
      <w:r w:rsidRPr="00D95EC9">
        <w:rPr>
          <w:sz w:val="22"/>
          <w:szCs w:val="22"/>
        </w:rPr>
        <w:t xml:space="preserve">Wszelkie dokumenty związane z prowadzonym postępowaniem zamieszczane będą na stronie Zamawiającego </w:t>
      </w:r>
      <w:r w:rsidRPr="00D95EC9">
        <w:rPr>
          <w:b/>
          <w:bCs/>
          <w:sz w:val="22"/>
          <w:szCs w:val="22"/>
        </w:rPr>
        <w:t>tj.</w:t>
      </w:r>
      <w:r w:rsidR="00771393" w:rsidRPr="00D95EC9">
        <w:rPr>
          <w:b/>
          <w:bCs/>
          <w:sz w:val="22"/>
          <w:szCs w:val="22"/>
        </w:rPr>
        <w:t xml:space="preserve">:  </w:t>
      </w:r>
      <w:r w:rsidRPr="00D95EC9">
        <w:rPr>
          <w:b/>
          <w:bCs/>
          <w:sz w:val="22"/>
          <w:szCs w:val="22"/>
        </w:rPr>
        <w:t xml:space="preserve"> </w:t>
      </w:r>
      <w:hyperlink r:id="rId30" w:history="1">
        <w:r w:rsidRPr="00D95EC9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D95EC9">
        <w:rPr>
          <w:b/>
          <w:bCs/>
          <w:sz w:val="22"/>
          <w:szCs w:val="22"/>
        </w:rPr>
        <w:t xml:space="preserve"> </w:t>
      </w:r>
      <w:r w:rsidR="00771393" w:rsidRPr="00D95EC9">
        <w:rPr>
          <w:b/>
          <w:bCs/>
          <w:sz w:val="22"/>
          <w:szCs w:val="22"/>
        </w:rPr>
        <w:t xml:space="preserve">  </w:t>
      </w:r>
      <w:r w:rsidRPr="00D95EC9">
        <w:rPr>
          <w:b/>
          <w:bCs/>
          <w:sz w:val="22"/>
          <w:szCs w:val="22"/>
        </w:rPr>
        <w:t xml:space="preserve">oraz </w:t>
      </w:r>
      <w:r w:rsidR="00771393" w:rsidRPr="00D95EC9">
        <w:rPr>
          <w:b/>
          <w:bCs/>
          <w:sz w:val="22"/>
          <w:szCs w:val="22"/>
        </w:rPr>
        <w:t xml:space="preserve">  </w:t>
      </w:r>
      <w:hyperlink r:id="rId31" w:history="1">
        <w:r w:rsidR="00D95EC9" w:rsidRPr="00782959">
          <w:rPr>
            <w:rStyle w:val="Hipercze"/>
            <w:b/>
            <w:bCs/>
            <w:color w:val="auto"/>
            <w:sz w:val="22"/>
            <w:szCs w:val="22"/>
            <w:u w:val="none"/>
          </w:rPr>
          <w:t>https://bip.araw.pl/</w:t>
        </w:r>
      </w:hyperlink>
    </w:p>
    <w:p w14:paraId="725CFB2A" w14:textId="77777777" w:rsidR="00D95EC9" w:rsidRPr="00D95EC9" w:rsidRDefault="00D95EC9" w:rsidP="00D95EC9">
      <w:pPr>
        <w:pStyle w:val="Akapitzlist"/>
        <w:spacing w:after="0" w:line="276" w:lineRule="auto"/>
        <w:ind w:left="709" w:hanging="709"/>
        <w:rPr>
          <w:b/>
          <w:bCs/>
          <w:sz w:val="22"/>
          <w:szCs w:val="22"/>
        </w:rPr>
      </w:pPr>
    </w:p>
    <w:p w14:paraId="78B7A2A4" w14:textId="50FB6DC9" w:rsidR="00D95EC9" w:rsidRPr="00D95EC9" w:rsidRDefault="00D95EC9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b/>
          <w:bCs/>
          <w:sz w:val="22"/>
          <w:szCs w:val="22"/>
        </w:rPr>
      </w:pPr>
      <w:r w:rsidRPr="00D95EC9">
        <w:rPr>
          <w:b/>
          <w:sz w:val="22"/>
          <w:szCs w:val="22"/>
        </w:rPr>
        <w:t>Osoba odpowiedzialna do komunikowania się z Wykonawcami:</w:t>
      </w:r>
    </w:p>
    <w:p w14:paraId="37E767C9" w14:textId="77777777" w:rsidR="00D95EC9" w:rsidRPr="00D95EC9" w:rsidRDefault="00D95EC9" w:rsidP="00D95EC9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43856DC0" w14:textId="76D7941F" w:rsidR="00D95EC9" w:rsidRPr="00D95EC9" w:rsidRDefault="00D95EC9" w:rsidP="006E6203">
      <w:pPr>
        <w:pStyle w:val="Akapitzlist"/>
        <w:numPr>
          <w:ilvl w:val="2"/>
          <w:numId w:val="14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D95EC9">
        <w:rPr>
          <w:bCs/>
          <w:sz w:val="22"/>
          <w:szCs w:val="22"/>
        </w:rPr>
        <w:t xml:space="preserve">imię i nazwisko: Mieszko B. Leszczyński </w:t>
      </w:r>
    </w:p>
    <w:p w14:paraId="70D02F85" w14:textId="77777777" w:rsidR="00D95EC9" w:rsidRPr="00D95EC9" w:rsidRDefault="00D95EC9" w:rsidP="006E6203">
      <w:pPr>
        <w:pStyle w:val="Akapitzlist"/>
        <w:numPr>
          <w:ilvl w:val="2"/>
          <w:numId w:val="14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D95EC9">
        <w:rPr>
          <w:bCs/>
          <w:sz w:val="22"/>
          <w:szCs w:val="22"/>
        </w:rPr>
        <w:t>telefon: +48 (71) 776 71 00 wew. 59</w:t>
      </w:r>
    </w:p>
    <w:p w14:paraId="7DBBFA2C" w14:textId="284073A8" w:rsidR="00D95EC9" w:rsidRPr="00D95EC9" w:rsidRDefault="00D95EC9" w:rsidP="006E6203">
      <w:pPr>
        <w:pStyle w:val="Akapitzlist"/>
        <w:numPr>
          <w:ilvl w:val="2"/>
          <w:numId w:val="14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D95EC9">
        <w:rPr>
          <w:bCs/>
          <w:sz w:val="22"/>
          <w:szCs w:val="22"/>
          <w:lang w:val="en-US"/>
        </w:rPr>
        <w:t xml:space="preserve">adres e – mail: </w:t>
      </w:r>
      <w:hyperlink r:id="rId32" w:history="1">
        <w:r w:rsidRPr="00D95EC9">
          <w:rPr>
            <w:rStyle w:val="Hipercze"/>
            <w:bCs/>
            <w:color w:val="auto"/>
            <w:sz w:val="22"/>
            <w:szCs w:val="22"/>
            <w:lang w:val="en-US"/>
          </w:rPr>
          <w:t>przetargi@araw.pl</w:t>
        </w:r>
      </w:hyperlink>
    </w:p>
    <w:p w14:paraId="569A4E38" w14:textId="288B9C3A" w:rsidR="00D95EC9" w:rsidRPr="00D95EC9" w:rsidRDefault="00D95EC9" w:rsidP="006E6203">
      <w:pPr>
        <w:pStyle w:val="Akapitzlist"/>
        <w:numPr>
          <w:ilvl w:val="2"/>
          <w:numId w:val="14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6D9C3918" w14:textId="77777777" w:rsidR="00D95EC9" w:rsidRPr="00D95EC9" w:rsidRDefault="00D95EC9" w:rsidP="00D95EC9">
      <w:pPr>
        <w:pStyle w:val="Akapitzlist"/>
        <w:tabs>
          <w:tab w:val="left" w:pos="993"/>
        </w:tabs>
        <w:spacing w:after="0" w:line="276" w:lineRule="auto"/>
        <w:ind w:left="1418" w:firstLine="0"/>
        <w:rPr>
          <w:b/>
          <w:sz w:val="22"/>
          <w:szCs w:val="22"/>
        </w:rPr>
      </w:pPr>
    </w:p>
    <w:p w14:paraId="5F2B7FA4" w14:textId="35FC980D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412459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22CCADB7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213117FB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7371AB22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6ABF24F8" w14:textId="2F7414ED" w:rsidR="009643D3" w:rsidRPr="00412459" w:rsidRDefault="001934BB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   </w:t>
      </w:r>
      <w:r w:rsidR="009643D3" w:rsidRPr="00412459">
        <w:rPr>
          <w:sz w:val="22"/>
          <w:szCs w:val="22"/>
        </w:rPr>
        <w:t xml:space="preserve">Zamawiający niezwłocznie udzieli wyjaśnień jednak nie później niż </w:t>
      </w:r>
      <w:r w:rsidR="009643D3" w:rsidRPr="00412459">
        <w:rPr>
          <w:b/>
          <w:bCs/>
          <w:sz w:val="22"/>
          <w:szCs w:val="22"/>
        </w:rPr>
        <w:t>2 (słownie: dwa)</w:t>
      </w:r>
      <w:r w:rsidR="009643D3" w:rsidRPr="00412459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="009643D3" w:rsidRPr="00412459">
        <w:rPr>
          <w:b/>
          <w:bCs/>
          <w:sz w:val="22"/>
          <w:szCs w:val="22"/>
        </w:rPr>
        <w:t>4 (słownie: cztery)</w:t>
      </w:r>
      <w:r w:rsidR="009643D3" w:rsidRPr="00412459">
        <w:rPr>
          <w:sz w:val="22"/>
          <w:szCs w:val="22"/>
        </w:rPr>
        <w:t xml:space="preserve"> dni przed upływem wyznaczonego terminu składania ofert i nie dotyczy udzielonych wyjaśnień.</w:t>
      </w:r>
    </w:p>
    <w:p w14:paraId="41FA3468" w14:textId="4935BF7B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412459">
        <w:rPr>
          <w:b/>
          <w:bCs/>
          <w:sz w:val="22"/>
          <w:szCs w:val="22"/>
        </w:rPr>
        <w:t>(https://ezamowienia.gov.pl/pl/)</w:t>
      </w:r>
      <w:r w:rsidRPr="00412459">
        <w:rPr>
          <w:sz w:val="22"/>
          <w:szCs w:val="22"/>
        </w:rPr>
        <w:t xml:space="preserve"> lub za pomocą poczty elektronicznej na adres </w:t>
      </w:r>
      <w:r w:rsidRPr="00412459">
        <w:rPr>
          <w:b/>
          <w:bCs/>
          <w:sz w:val="22"/>
          <w:szCs w:val="22"/>
        </w:rPr>
        <w:t>e</w:t>
      </w:r>
      <w:r w:rsidR="00D95EC9">
        <w:rPr>
          <w:b/>
          <w:bCs/>
          <w:sz w:val="22"/>
          <w:szCs w:val="22"/>
        </w:rPr>
        <w:t xml:space="preserve"> – </w:t>
      </w:r>
      <w:r w:rsidRPr="00412459">
        <w:rPr>
          <w:b/>
          <w:bCs/>
          <w:sz w:val="22"/>
          <w:szCs w:val="22"/>
        </w:rPr>
        <w:t xml:space="preserve">mail: </w:t>
      </w:r>
      <w:hyperlink r:id="rId33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412459">
        <w:rPr>
          <w:sz w:val="22"/>
          <w:szCs w:val="22"/>
        </w:rPr>
        <w:t xml:space="preserve"> </w:t>
      </w:r>
    </w:p>
    <w:p w14:paraId="36B94C5A" w14:textId="7A855828" w:rsidR="009643D3" w:rsidRPr="00412459" w:rsidRDefault="009643D3" w:rsidP="00412459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</w:t>
      </w:r>
      <w:r w:rsidR="001934BB" w:rsidRPr="00412459">
        <w:rPr>
          <w:sz w:val="22"/>
          <w:szCs w:val="22"/>
        </w:rPr>
        <w:t xml:space="preserve">  </w:t>
      </w:r>
      <w:r w:rsidRPr="00412459">
        <w:rPr>
          <w:sz w:val="22"/>
          <w:szCs w:val="22"/>
        </w:rPr>
        <w:t xml:space="preserve">W temacie korespondencji należy podać numer i nazwę postępowania. Treść wniosków wraz z wyjaśnieniami Zamawiający zamieści na stronie internetowej </w:t>
      </w:r>
      <w:r w:rsidRPr="00412459">
        <w:rPr>
          <w:b/>
          <w:bCs/>
          <w:sz w:val="22"/>
          <w:szCs w:val="22"/>
        </w:rPr>
        <w:t>(</w:t>
      </w:r>
      <w:hyperlink r:id="rId34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412459">
        <w:rPr>
          <w:b/>
          <w:bCs/>
          <w:sz w:val="22"/>
          <w:szCs w:val="22"/>
        </w:rPr>
        <w:t xml:space="preserve">  https://bip.araw.pl/ oraz https://ezamowienia.gov.pl/pl/),</w:t>
      </w:r>
      <w:r w:rsidRPr="00412459">
        <w:rPr>
          <w:sz w:val="22"/>
          <w:szCs w:val="22"/>
        </w:rPr>
        <w:t xml:space="preserve"> bez ujawniania źródła wniosku. </w:t>
      </w:r>
    </w:p>
    <w:p w14:paraId="7DB2F8FA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56067851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5142B209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06B4F1B8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</w:t>
      </w:r>
      <w:r w:rsidRPr="00412459">
        <w:rPr>
          <w:sz w:val="22"/>
          <w:szCs w:val="22"/>
        </w:rPr>
        <w:lastRenderedPageBreak/>
        <w:t xml:space="preserve">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66A9C947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1A9B93CB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D8194E8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</w:t>
      </w:r>
    </w:p>
    <w:p w14:paraId="4F3A7108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100F1733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2DF9CA75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62D8B68E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2EE04D70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6E079215" w14:textId="77777777" w:rsidR="009643D3" w:rsidRPr="00412459" w:rsidRDefault="009643D3" w:rsidP="006E6203">
      <w:pPr>
        <w:pStyle w:val="Akapitzlist"/>
        <w:numPr>
          <w:ilvl w:val="1"/>
          <w:numId w:val="14"/>
        </w:numPr>
        <w:spacing w:after="0" w:line="276" w:lineRule="auto"/>
        <w:ind w:left="709" w:hanging="851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42D01369" w14:textId="77777777" w:rsidR="009643D3" w:rsidRPr="00412459" w:rsidRDefault="009643D3" w:rsidP="00412459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983918" w:rsidRPr="00927CB7" w14:paraId="73798875" w14:textId="77777777" w:rsidTr="00965F5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9"/>
          <w:p w14:paraId="7950FF39" w14:textId="0655E2F4" w:rsidR="00983918" w:rsidRPr="00C55E1B" w:rsidRDefault="00540055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="008630D8" w:rsidRPr="00C55E1B">
              <w:rPr>
                <w:b/>
                <w:smallCaps/>
              </w:rPr>
              <w:t>ROZDZIAŁ 1</w:t>
            </w:r>
            <w:r w:rsidR="008630D8">
              <w:rPr>
                <w:b/>
                <w:smallCaps/>
              </w:rPr>
              <w:t>1</w:t>
            </w:r>
          </w:p>
          <w:p w14:paraId="335C3567" w14:textId="4C307CCE" w:rsidR="00983918" w:rsidRPr="00927CB7" w:rsidRDefault="008630D8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1B222989" w14:textId="77777777" w:rsidR="008630D8" w:rsidRDefault="00FA373C" w:rsidP="001934BB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4D127B5" w14:textId="77777777" w:rsidR="00B26F49" w:rsidRPr="0042523E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sz w:val="22"/>
          <w:szCs w:val="22"/>
        </w:rPr>
      </w:pPr>
      <w:r w:rsidRPr="0042523E">
        <w:rPr>
          <w:sz w:val="22"/>
          <w:szCs w:val="22"/>
        </w:rPr>
        <w:t>Zamawiający wymaga wniesienia wadium w wysokości dla:</w:t>
      </w:r>
    </w:p>
    <w:p w14:paraId="478EBB6E" w14:textId="2FBDA3C4" w:rsidR="00B26F49" w:rsidRPr="0042523E" w:rsidRDefault="00C07CC6" w:rsidP="0042523E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>
        <w:rPr>
          <w:sz w:val="22"/>
          <w:szCs w:val="22"/>
        </w:rPr>
        <w:t>c</w:t>
      </w:r>
      <w:r w:rsidR="00B26F49" w:rsidRPr="0042523E">
        <w:rPr>
          <w:sz w:val="22"/>
          <w:szCs w:val="22"/>
        </w:rPr>
        <w:t xml:space="preserve">zęści 1  </w:t>
      </w:r>
      <w:r w:rsidR="0042523E" w:rsidRPr="0042523E">
        <w:rPr>
          <w:sz w:val="22"/>
          <w:szCs w:val="22"/>
        </w:rPr>
        <w:t xml:space="preserve">- 1 648,38 </w:t>
      </w:r>
      <w:r w:rsidR="00B26F49" w:rsidRPr="0042523E">
        <w:rPr>
          <w:sz w:val="22"/>
          <w:szCs w:val="22"/>
        </w:rPr>
        <w:t xml:space="preserve"> złotych (słownie: </w:t>
      </w:r>
      <w:r w:rsidR="0042523E" w:rsidRPr="0042523E">
        <w:rPr>
          <w:sz w:val="22"/>
          <w:szCs w:val="22"/>
        </w:rPr>
        <w:t>jeden tysiąc sześćset czterdzieści osiem złotych 38/100</w:t>
      </w:r>
      <w:r w:rsidR="00B26F49" w:rsidRPr="0042523E">
        <w:rPr>
          <w:sz w:val="22"/>
          <w:szCs w:val="22"/>
        </w:rPr>
        <w:t>),</w:t>
      </w:r>
    </w:p>
    <w:p w14:paraId="6F1DF0E5" w14:textId="57F4A938" w:rsidR="00B26F49" w:rsidRPr="0042523E" w:rsidRDefault="00C07CC6" w:rsidP="0042523E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>
        <w:rPr>
          <w:sz w:val="22"/>
          <w:szCs w:val="22"/>
        </w:rPr>
        <w:t>c</w:t>
      </w:r>
      <w:r w:rsidR="00B26F49" w:rsidRPr="0042523E">
        <w:rPr>
          <w:sz w:val="22"/>
          <w:szCs w:val="22"/>
        </w:rPr>
        <w:t xml:space="preserve">zęści 2  </w:t>
      </w:r>
      <w:r w:rsidR="0042523E" w:rsidRPr="0042523E">
        <w:rPr>
          <w:sz w:val="22"/>
          <w:szCs w:val="22"/>
        </w:rPr>
        <w:t xml:space="preserve">-  3 350,63 </w:t>
      </w:r>
      <w:r w:rsidR="00B26F49" w:rsidRPr="0042523E">
        <w:rPr>
          <w:sz w:val="22"/>
          <w:szCs w:val="22"/>
        </w:rPr>
        <w:t xml:space="preserve"> złotych (słownie: </w:t>
      </w:r>
      <w:r w:rsidR="0042523E" w:rsidRPr="0042523E">
        <w:rPr>
          <w:sz w:val="22"/>
          <w:szCs w:val="22"/>
        </w:rPr>
        <w:t>trzy tysiące trzysta pięćdziesiąt złotych 63/100</w:t>
      </w:r>
      <w:r w:rsidR="00B26F49" w:rsidRPr="0042523E">
        <w:rPr>
          <w:sz w:val="22"/>
          <w:szCs w:val="22"/>
        </w:rPr>
        <w:t>).</w:t>
      </w:r>
    </w:p>
    <w:p w14:paraId="6651C012" w14:textId="0906A5C3" w:rsidR="00B26F49" w:rsidRPr="00B26F49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B26F49">
        <w:rPr>
          <w:sz w:val="22"/>
          <w:szCs w:val="22"/>
        </w:rPr>
        <w:t>Wadium może być wniesione w jednej lub kilku następujących formach:</w:t>
      </w:r>
    </w:p>
    <w:p w14:paraId="694253DE" w14:textId="77777777" w:rsidR="00B26F49" w:rsidRPr="00C2776C" w:rsidRDefault="00B26F49" w:rsidP="006E6203">
      <w:pPr>
        <w:pStyle w:val="Akapitzlist"/>
        <w:numPr>
          <w:ilvl w:val="2"/>
          <w:numId w:val="25"/>
        </w:numPr>
        <w:spacing w:after="0" w:line="276" w:lineRule="auto"/>
        <w:ind w:firstLine="221"/>
        <w:rPr>
          <w:sz w:val="22"/>
          <w:szCs w:val="22"/>
        </w:rPr>
      </w:pPr>
      <w:r w:rsidRPr="00C2776C">
        <w:rPr>
          <w:sz w:val="22"/>
          <w:szCs w:val="22"/>
        </w:rPr>
        <w:t>pieniądzu;</w:t>
      </w:r>
    </w:p>
    <w:p w14:paraId="309869FB" w14:textId="77777777" w:rsidR="00B26F49" w:rsidRPr="00C2776C" w:rsidRDefault="00B26F49" w:rsidP="006E6203">
      <w:pPr>
        <w:pStyle w:val="Akapitzlist"/>
        <w:numPr>
          <w:ilvl w:val="2"/>
          <w:numId w:val="25"/>
        </w:numPr>
        <w:spacing w:after="0" w:line="276" w:lineRule="auto"/>
        <w:ind w:firstLine="221"/>
        <w:rPr>
          <w:sz w:val="22"/>
          <w:szCs w:val="22"/>
        </w:rPr>
      </w:pPr>
      <w:r w:rsidRPr="00C2776C">
        <w:rPr>
          <w:sz w:val="22"/>
          <w:szCs w:val="22"/>
        </w:rPr>
        <w:t>gwarancjach bankowych;</w:t>
      </w:r>
    </w:p>
    <w:p w14:paraId="62267F19" w14:textId="77777777" w:rsidR="00B26F49" w:rsidRPr="00C2776C" w:rsidRDefault="00B26F49" w:rsidP="006E6203">
      <w:pPr>
        <w:pStyle w:val="Akapitzlist"/>
        <w:numPr>
          <w:ilvl w:val="2"/>
          <w:numId w:val="25"/>
        </w:numPr>
        <w:spacing w:after="0" w:line="276" w:lineRule="auto"/>
        <w:ind w:firstLine="221"/>
        <w:rPr>
          <w:sz w:val="22"/>
          <w:szCs w:val="22"/>
        </w:rPr>
      </w:pPr>
      <w:r w:rsidRPr="00C2776C">
        <w:rPr>
          <w:sz w:val="22"/>
          <w:szCs w:val="22"/>
        </w:rPr>
        <w:t>gwarancjach ubezpieczeniowych;</w:t>
      </w:r>
    </w:p>
    <w:p w14:paraId="79E6D5C5" w14:textId="77777777" w:rsidR="00B26F49" w:rsidRPr="00C2776C" w:rsidRDefault="00B26F49" w:rsidP="006E6203">
      <w:pPr>
        <w:pStyle w:val="Akapitzlist"/>
        <w:numPr>
          <w:ilvl w:val="2"/>
          <w:numId w:val="25"/>
        </w:numPr>
        <w:spacing w:after="0" w:line="276" w:lineRule="auto"/>
        <w:ind w:left="1418" w:hanging="851"/>
        <w:rPr>
          <w:sz w:val="22"/>
          <w:szCs w:val="22"/>
        </w:rPr>
      </w:pPr>
      <w:r w:rsidRPr="00C2776C">
        <w:rPr>
          <w:sz w:val="22"/>
          <w:szCs w:val="22"/>
        </w:rPr>
        <w:lastRenderedPageBreak/>
        <w:t>poręczeniach udzielanych przez podmioty, o których mowa w art. 6b ust. 5 pkt 2 ustawy z dnia 9 listopada 2000 r. o utworzeniu Polskiej Agencji Rozwoju Przedsiębiorczości (Dz. U. z</w:t>
      </w:r>
      <w:r>
        <w:rPr>
          <w:sz w:val="22"/>
          <w:szCs w:val="22"/>
        </w:rPr>
        <w:t xml:space="preserve"> 2024 r., poz. 419</w:t>
      </w:r>
      <w:r w:rsidRPr="00C2776C">
        <w:rPr>
          <w:sz w:val="22"/>
          <w:szCs w:val="22"/>
        </w:rPr>
        <w:t xml:space="preserve">). </w:t>
      </w:r>
    </w:p>
    <w:p w14:paraId="6C6329E5" w14:textId="4A259BBD" w:rsidR="006353AF" w:rsidRPr="0097406C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C2776C">
        <w:rPr>
          <w:sz w:val="22"/>
          <w:szCs w:val="22"/>
        </w:rPr>
        <w:t xml:space="preserve">Wadium w formie pieniężnej należy wnieść przelewem na rachunek bankowy   Zamawiającego   konto nr:  </w:t>
      </w:r>
      <w:r w:rsidRPr="00C2776C">
        <w:rPr>
          <w:rFonts w:eastAsia="Arial"/>
          <w:b/>
          <w:bCs/>
          <w:sz w:val="22"/>
          <w:szCs w:val="22"/>
          <w:lang w:val="pl" w:eastAsia="zh-CN" w:bidi="hi-IN"/>
        </w:rPr>
        <w:t xml:space="preserve">84 1020 5226 0000 6202 0763 8770 </w:t>
      </w:r>
      <w:r w:rsidRPr="00C2776C">
        <w:rPr>
          <w:sz w:val="22"/>
          <w:szCs w:val="22"/>
        </w:rPr>
        <w:t xml:space="preserve">z dopiskiem – wadium dotyczy postępowania, którego </w:t>
      </w:r>
      <w:r w:rsidRPr="0097406C">
        <w:rPr>
          <w:sz w:val="22"/>
          <w:szCs w:val="22"/>
        </w:rPr>
        <w:t>przedmiotem jest</w:t>
      </w:r>
      <w:r w:rsidR="00C07CC6">
        <w:rPr>
          <w:sz w:val="22"/>
          <w:szCs w:val="22"/>
        </w:rPr>
        <w:t xml:space="preserve"> dla</w:t>
      </w:r>
      <w:r w:rsidRPr="0097406C">
        <w:rPr>
          <w:sz w:val="22"/>
          <w:szCs w:val="22"/>
        </w:rPr>
        <w:t>:</w:t>
      </w:r>
      <w:r w:rsidRPr="0097406C">
        <w:rPr>
          <w:b/>
          <w:bCs/>
          <w:sz w:val="22"/>
          <w:szCs w:val="22"/>
        </w:rPr>
        <w:t xml:space="preserve"> </w:t>
      </w:r>
    </w:p>
    <w:p w14:paraId="3D426CA7" w14:textId="2FB47C69" w:rsidR="006353AF" w:rsidRPr="00242A47" w:rsidRDefault="00931EEB" w:rsidP="006E6203">
      <w:pPr>
        <w:pStyle w:val="Akapitzlist"/>
        <w:numPr>
          <w:ilvl w:val="2"/>
          <w:numId w:val="25"/>
        </w:numPr>
        <w:spacing w:after="0" w:line="276" w:lineRule="auto"/>
        <w:ind w:firstLine="22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353AF" w:rsidRPr="0097406C">
        <w:rPr>
          <w:b/>
          <w:bCs/>
          <w:sz w:val="22"/>
          <w:szCs w:val="22"/>
        </w:rPr>
        <w:t xml:space="preserve">zęści 1 </w:t>
      </w:r>
      <w:r w:rsidR="005154E8" w:rsidRPr="0097406C">
        <w:rPr>
          <w:b/>
          <w:bCs/>
          <w:sz w:val="22"/>
          <w:szCs w:val="22"/>
        </w:rPr>
        <w:t xml:space="preserve">- </w:t>
      </w:r>
      <w:r w:rsidR="00330FA8" w:rsidRPr="0097406C">
        <w:rPr>
          <w:b/>
          <w:sz w:val="22"/>
          <w:szCs w:val="22"/>
        </w:rPr>
        <w:t xml:space="preserve">Dostawa </w:t>
      </w:r>
      <w:r w:rsidR="00330FA8" w:rsidRPr="00242A47">
        <w:rPr>
          <w:b/>
          <w:sz w:val="22"/>
          <w:szCs w:val="22"/>
        </w:rPr>
        <w:t>sprzętu komputerowego</w:t>
      </w:r>
      <w:r w:rsidR="005154E8" w:rsidRPr="00242A47">
        <w:rPr>
          <w:b/>
          <w:sz w:val="22"/>
          <w:szCs w:val="22"/>
        </w:rPr>
        <w:t xml:space="preserve"> wraz z oprogramowaniem</w:t>
      </w:r>
      <w:r w:rsidR="006353AF" w:rsidRPr="00242A47">
        <w:rPr>
          <w:b/>
          <w:sz w:val="22"/>
          <w:szCs w:val="22"/>
        </w:rPr>
        <w:t>,</w:t>
      </w:r>
    </w:p>
    <w:p w14:paraId="0BACB7AF" w14:textId="69BAC050" w:rsidR="006353AF" w:rsidRPr="00242A47" w:rsidRDefault="00931EEB" w:rsidP="006E6203">
      <w:pPr>
        <w:pStyle w:val="Akapitzlist"/>
        <w:numPr>
          <w:ilvl w:val="2"/>
          <w:numId w:val="25"/>
        </w:numPr>
        <w:spacing w:after="0" w:line="276" w:lineRule="auto"/>
        <w:ind w:firstLine="22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353AF" w:rsidRPr="00242A47">
        <w:rPr>
          <w:b/>
          <w:bCs/>
          <w:sz w:val="22"/>
          <w:szCs w:val="22"/>
        </w:rPr>
        <w:t xml:space="preserve">zęści 2 </w:t>
      </w:r>
      <w:r w:rsidR="005154E8" w:rsidRPr="00242A47">
        <w:rPr>
          <w:b/>
          <w:bCs/>
          <w:sz w:val="22"/>
          <w:szCs w:val="22"/>
        </w:rPr>
        <w:t xml:space="preserve">- </w:t>
      </w:r>
      <w:r w:rsidR="006353AF" w:rsidRPr="00242A47">
        <w:rPr>
          <w:b/>
          <w:bCs/>
          <w:sz w:val="22"/>
          <w:szCs w:val="22"/>
        </w:rPr>
        <w:t xml:space="preserve">Dostawa </w:t>
      </w:r>
      <w:r w:rsidR="00330FA8" w:rsidRPr="00242A47">
        <w:rPr>
          <w:b/>
          <w:sz w:val="22"/>
          <w:szCs w:val="22"/>
        </w:rPr>
        <w:t>laserów przemysłowych</w:t>
      </w:r>
      <w:r w:rsidR="005154E8" w:rsidRPr="00242A47">
        <w:rPr>
          <w:b/>
          <w:sz w:val="22"/>
          <w:szCs w:val="22"/>
        </w:rPr>
        <w:t xml:space="preserve"> wraz z oprogramowaniem</w:t>
      </w:r>
      <w:r w:rsidR="006353AF" w:rsidRPr="00242A47">
        <w:rPr>
          <w:b/>
          <w:sz w:val="22"/>
          <w:szCs w:val="22"/>
        </w:rPr>
        <w:t>.</w:t>
      </w:r>
      <w:r w:rsidR="00330FA8" w:rsidRPr="00242A47">
        <w:rPr>
          <w:b/>
          <w:sz w:val="22"/>
          <w:szCs w:val="22"/>
        </w:rPr>
        <w:t xml:space="preserve"> </w:t>
      </w:r>
    </w:p>
    <w:p w14:paraId="27A3D1CA" w14:textId="06402F20" w:rsidR="00B26F49" w:rsidRPr="00242A47" w:rsidRDefault="006353AF" w:rsidP="006353AF">
      <w:pPr>
        <w:pStyle w:val="Akapitzlist"/>
        <w:spacing w:after="0" w:line="276" w:lineRule="auto"/>
        <w:ind w:left="567" w:firstLine="0"/>
        <w:contextualSpacing/>
        <w:rPr>
          <w:sz w:val="22"/>
          <w:szCs w:val="22"/>
        </w:rPr>
      </w:pPr>
      <w:r w:rsidRPr="00242A47">
        <w:rPr>
          <w:b/>
          <w:bCs/>
          <w:sz w:val="22"/>
          <w:szCs w:val="22"/>
        </w:rPr>
        <w:t xml:space="preserve">               </w:t>
      </w:r>
      <w:r w:rsidR="00B26F49" w:rsidRPr="00242A47">
        <w:rPr>
          <w:b/>
          <w:bCs/>
          <w:sz w:val="22"/>
          <w:szCs w:val="22"/>
        </w:rPr>
        <w:t>Znak sprawy: ZP/TP/</w:t>
      </w:r>
      <w:r w:rsidR="00555DF3" w:rsidRPr="00242A47">
        <w:rPr>
          <w:b/>
          <w:bCs/>
          <w:sz w:val="22"/>
          <w:szCs w:val="22"/>
        </w:rPr>
        <w:t>06</w:t>
      </w:r>
      <w:r w:rsidR="00B26F49" w:rsidRPr="00242A47">
        <w:rPr>
          <w:b/>
          <w:bCs/>
          <w:sz w:val="22"/>
          <w:szCs w:val="22"/>
        </w:rPr>
        <w:t>/2024/ARAWSA</w:t>
      </w:r>
    </w:p>
    <w:p w14:paraId="52B40986" w14:textId="0A865E0C" w:rsidR="00B26F49" w:rsidRPr="008E76A3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242A47">
        <w:rPr>
          <w:sz w:val="22"/>
          <w:szCs w:val="22"/>
        </w:rPr>
        <w:t xml:space="preserve">Wadium musi być wniesione najpóźniej do wyznaczonego terminu składania ofert,                          tj. </w:t>
      </w:r>
      <w:r w:rsidRPr="00242A47">
        <w:rPr>
          <w:b/>
          <w:bCs/>
          <w:sz w:val="22"/>
          <w:szCs w:val="22"/>
        </w:rPr>
        <w:t xml:space="preserve">do dnia </w:t>
      </w:r>
      <w:r w:rsidR="00DE17F9" w:rsidRPr="00242A47">
        <w:rPr>
          <w:b/>
          <w:bCs/>
          <w:sz w:val="22"/>
          <w:szCs w:val="22"/>
        </w:rPr>
        <w:t xml:space="preserve">29 listopada </w:t>
      </w:r>
      <w:r w:rsidRPr="00242A47">
        <w:rPr>
          <w:b/>
          <w:bCs/>
          <w:sz w:val="22"/>
          <w:szCs w:val="22"/>
        </w:rPr>
        <w:t>2024 r., do godz. 09</w:t>
      </w:r>
      <w:r w:rsidRPr="008E76A3">
        <w:rPr>
          <w:b/>
          <w:bCs/>
          <w:sz w:val="22"/>
          <w:szCs w:val="22"/>
        </w:rPr>
        <w:t>:00.</w:t>
      </w:r>
    </w:p>
    <w:p w14:paraId="5FDE3D08" w14:textId="77777777" w:rsidR="00B26F49" w:rsidRPr="00600EC7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8E76A3">
        <w:rPr>
          <w:sz w:val="22"/>
          <w:szCs w:val="22"/>
        </w:rPr>
        <w:t>Wadium wniesione w pieniądzu będzie skuteczne, jeżeli w podanym wyżej terminie zostanie zaksięgowane na rachunku bankowym</w:t>
      </w:r>
      <w:r w:rsidRPr="00600EC7">
        <w:rPr>
          <w:sz w:val="22"/>
          <w:szCs w:val="22"/>
        </w:rPr>
        <w:t xml:space="preserve"> Zamawiającego.</w:t>
      </w:r>
    </w:p>
    <w:p w14:paraId="6BD85690" w14:textId="01A1E7D2" w:rsidR="00B26F49" w:rsidRPr="00600EC7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sz w:val="22"/>
          <w:szCs w:val="22"/>
        </w:rPr>
        <w:t>W przypadku wniesienia wadium w formie pieniężnej (przelew na konto) należy dołączyć do oferty potwierdzenie dokonania przelewu na konto Zamawiającego  wskazane                                   w ust. 1</w:t>
      </w:r>
      <w:r>
        <w:rPr>
          <w:sz w:val="22"/>
          <w:szCs w:val="22"/>
        </w:rPr>
        <w:t>1</w:t>
      </w:r>
      <w:r w:rsidRPr="00600EC7">
        <w:rPr>
          <w:sz w:val="22"/>
          <w:szCs w:val="22"/>
        </w:rPr>
        <w:t xml:space="preserve">.3. </w:t>
      </w:r>
    </w:p>
    <w:p w14:paraId="657DB969" w14:textId="057E295B" w:rsidR="00B26F49" w:rsidRPr="00600EC7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b/>
          <w:sz w:val="22"/>
          <w:szCs w:val="22"/>
        </w:rPr>
      </w:pPr>
      <w:r w:rsidRPr="00600EC7">
        <w:rPr>
          <w:rFonts w:eastAsiaTheme="minorHAnsi"/>
          <w:sz w:val="22"/>
          <w:szCs w:val="22"/>
          <w:lang w:eastAsia="en-US"/>
        </w:rPr>
        <w:t>Jeżeli wadium jest wnoszone w formie gwarancji lub poręczenia, o których mowa                                w ust. 1</w:t>
      </w:r>
      <w:r>
        <w:rPr>
          <w:rFonts w:eastAsiaTheme="minorHAnsi"/>
          <w:sz w:val="22"/>
          <w:szCs w:val="22"/>
          <w:lang w:eastAsia="en-US"/>
        </w:rPr>
        <w:t>1</w:t>
      </w:r>
      <w:r w:rsidRPr="00600EC7">
        <w:rPr>
          <w:rFonts w:eastAsiaTheme="minorHAnsi"/>
          <w:sz w:val="22"/>
          <w:szCs w:val="22"/>
          <w:lang w:eastAsia="en-US"/>
        </w:rPr>
        <w:t xml:space="preserve"> pkt 1</w:t>
      </w:r>
      <w:r>
        <w:rPr>
          <w:rFonts w:eastAsiaTheme="minorHAnsi"/>
          <w:sz w:val="22"/>
          <w:szCs w:val="22"/>
          <w:lang w:eastAsia="en-US"/>
        </w:rPr>
        <w:t>1</w:t>
      </w:r>
      <w:r w:rsidRPr="00600EC7">
        <w:rPr>
          <w:rFonts w:eastAsiaTheme="minorHAnsi"/>
          <w:sz w:val="22"/>
          <w:szCs w:val="22"/>
          <w:lang w:eastAsia="en-US"/>
        </w:rPr>
        <w:t>.2.2. – 1</w:t>
      </w:r>
      <w:r>
        <w:rPr>
          <w:rFonts w:eastAsiaTheme="minorHAnsi"/>
          <w:sz w:val="22"/>
          <w:szCs w:val="22"/>
          <w:lang w:eastAsia="en-US"/>
        </w:rPr>
        <w:t>1</w:t>
      </w:r>
      <w:r w:rsidRPr="00600EC7">
        <w:rPr>
          <w:rFonts w:eastAsiaTheme="minorHAnsi"/>
          <w:sz w:val="22"/>
          <w:szCs w:val="22"/>
          <w:lang w:eastAsia="en-US"/>
        </w:rPr>
        <w:t>.2.4.  Wykonawca przekazuje Zamawiającemu gwarancję lub poręczenie, w postaci elektronicznej.</w:t>
      </w:r>
      <w:r w:rsidRPr="00600EC7">
        <w:rPr>
          <w:rFonts w:eastAsiaTheme="minorHAnsi"/>
          <w:sz w:val="24"/>
          <w:szCs w:val="24"/>
          <w:lang w:eastAsia="en-US"/>
        </w:rPr>
        <w:t xml:space="preserve"> </w:t>
      </w:r>
    </w:p>
    <w:p w14:paraId="233EEEF4" w14:textId="77777777" w:rsidR="00B26F49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>Z treści gwarancji (poręczenia) musi jednoznacznie wynikać, jaki jest sposób reprezentacji Gwaranta. Gwarancja musi być podpisana przez upoważnionego (upełnomocnionego) przedstawiciela Gwaranta. Z treści gwarancji winno wynikać bezwarunkowe, na każde pisemne żądanie zgłoszone przez Zamawiającego w terminie związania ofertą, zobowiązanie Gwaranta do wypłaty Zamawiającemu pełnej kwoty wadium                                  w okolicznościach określonych w art. 98 ust. 6 ustawy Pzp.</w:t>
      </w:r>
    </w:p>
    <w:p w14:paraId="4061B925" w14:textId="77777777" w:rsidR="00B26F49" w:rsidRPr="00600EC7" w:rsidRDefault="00B26F49" w:rsidP="006E6203">
      <w:pPr>
        <w:pStyle w:val="Akapitzlist"/>
        <w:numPr>
          <w:ilvl w:val="1"/>
          <w:numId w:val="25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600EC7">
        <w:rPr>
          <w:sz w:val="22"/>
          <w:szCs w:val="22"/>
        </w:rPr>
        <w:t xml:space="preserve"> Zamawiający zwróci albo zatrzyma wadium na zasadach określonych w art. 98 ustawy Pzp.</w:t>
      </w:r>
    </w:p>
    <w:p w14:paraId="733551F7" w14:textId="77777777" w:rsidR="001A4571" w:rsidRDefault="001A4571" w:rsidP="001934BB">
      <w:pPr>
        <w:tabs>
          <w:tab w:val="left" w:pos="3528"/>
        </w:tabs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09EEFF4D" w14:textId="77777777" w:rsidTr="00C55E1B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49E6FA7" w14:textId="26B675E1" w:rsidR="00965F52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2</w:t>
            </w:r>
          </w:p>
          <w:p w14:paraId="1D2E07D4" w14:textId="4403A551" w:rsidR="00965F52" w:rsidRPr="00927CB7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30C4D1B0" w14:textId="77777777" w:rsidR="00965F52" w:rsidRDefault="00965F52" w:rsidP="00965F52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09AD26EE" w14:textId="3F4E2F5A" w:rsidR="00965F52" w:rsidRPr="00E343E6" w:rsidRDefault="00965F52" w:rsidP="00412459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  <w:r w:rsidRPr="00940DA7">
        <w:rPr>
          <w:sz w:val="22"/>
          <w:szCs w:val="22"/>
        </w:rPr>
        <w:t>1</w:t>
      </w:r>
      <w:r w:rsidR="001934BB">
        <w:rPr>
          <w:sz w:val="22"/>
          <w:szCs w:val="22"/>
        </w:rPr>
        <w:t>2</w:t>
      </w:r>
      <w:r w:rsidRPr="00940DA7">
        <w:rPr>
          <w:sz w:val="22"/>
          <w:szCs w:val="22"/>
        </w:rPr>
        <w:t xml:space="preserve">.1. </w:t>
      </w:r>
      <w:r w:rsidRPr="006009E3">
        <w:rPr>
          <w:sz w:val="22"/>
          <w:szCs w:val="22"/>
        </w:rPr>
        <w:t xml:space="preserve">Wykonawcy będą </w:t>
      </w:r>
      <w:r w:rsidRPr="00E343E6">
        <w:rPr>
          <w:sz w:val="22"/>
          <w:szCs w:val="22"/>
        </w:rPr>
        <w:t xml:space="preserve">związani </w:t>
      </w:r>
      <w:r w:rsidRPr="008E76A3">
        <w:rPr>
          <w:sz w:val="22"/>
          <w:szCs w:val="22"/>
        </w:rPr>
        <w:t xml:space="preserve">złożoną ofertą </w:t>
      </w:r>
      <w:r w:rsidRPr="008E76A3">
        <w:rPr>
          <w:b/>
          <w:sz w:val="22"/>
          <w:szCs w:val="22"/>
          <w:u w:val="single"/>
        </w:rPr>
        <w:t xml:space="preserve">przez okres 30 </w:t>
      </w:r>
      <w:r w:rsidR="00A14ED4" w:rsidRPr="008E76A3">
        <w:rPr>
          <w:b/>
          <w:sz w:val="22"/>
          <w:szCs w:val="22"/>
          <w:u w:val="single"/>
        </w:rPr>
        <w:t xml:space="preserve">(słownie: trzydziestu) </w:t>
      </w:r>
      <w:r w:rsidRPr="008E76A3">
        <w:rPr>
          <w:b/>
          <w:sz w:val="22"/>
          <w:szCs w:val="22"/>
          <w:u w:val="single"/>
        </w:rPr>
        <w:t>dni</w:t>
      </w:r>
      <w:r w:rsidRPr="008E76A3">
        <w:rPr>
          <w:sz w:val="22"/>
          <w:szCs w:val="22"/>
        </w:rPr>
        <w:t xml:space="preserve"> </w:t>
      </w:r>
      <w:r w:rsidR="00A14ED4" w:rsidRPr="008E76A3">
        <w:rPr>
          <w:sz w:val="22"/>
          <w:szCs w:val="22"/>
        </w:rPr>
        <w:t xml:space="preserve">                  </w:t>
      </w:r>
      <w:r w:rsidRPr="008E76A3">
        <w:rPr>
          <w:b/>
          <w:bCs/>
          <w:sz w:val="22"/>
          <w:szCs w:val="22"/>
        </w:rPr>
        <w:t xml:space="preserve">od dnia </w:t>
      </w:r>
      <w:r w:rsidR="00DE17F9" w:rsidRPr="008E76A3">
        <w:rPr>
          <w:b/>
          <w:bCs/>
          <w:sz w:val="22"/>
          <w:szCs w:val="22"/>
        </w:rPr>
        <w:t xml:space="preserve">29 listopada </w:t>
      </w:r>
      <w:r w:rsidRPr="008E76A3">
        <w:rPr>
          <w:b/>
          <w:bCs/>
          <w:sz w:val="22"/>
          <w:szCs w:val="22"/>
        </w:rPr>
        <w:t>202</w:t>
      </w:r>
      <w:r w:rsidR="00EC10C4" w:rsidRPr="008E76A3">
        <w:rPr>
          <w:b/>
          <w:bCs/>
          <w:sz w:val="22"/>
          <w:szCs w:val="22"/>
        </w:rPr>
        <w:t>4</w:t>
      </w:r>
      <w:r w:rsidRPr="008E76A3">
        <w:rPr>
          <w:b/>
          <w:bCs/>
          <w:sz w:val="22"/>
          <w:szCs w:val="22"/>
        </w:rPr>
        <w:t xml:space="preserve"> r.</w:t>
      </w:r>
      <w:r w:rsidRPr="008E76A3">
        <w:rPr>
          <w:sz w:val="22"/>
          <w:szCs w:val="22"/>
        </w:rPr>
        <w:t xml:space="preserve">  </w:t>
      </w:r>
      <w:r w:rsidRPr="008E76A3">
        <w:rPr>
          <w:b/>
          <w:bCs/>
          <w:sz w:val="22"/>
          <w:szCs w:val="22"/>
        </w:rPr>
        <w:t xml:space="preserve">do dnia </w:t>
      </w:r>
      <w:r w:rsidR="00DE17F9" w:rsidRPr="008E76A3">
        <w:rPr>
          <w:b/>
          <w:bCs/>
          <w:sz w:val="22"/>
          <w:szCs w:val="22"/>
        </w:rPr>
        <w:t xml:space="preserve">30 grudnia </w:t>
      </w:r>
      <w:r w:rsidRPr="008E76A3">
        <w:rPr>
          <w:b/>
          <w:bCs/>
          <w:sz w:val="22"/>
          <w:szCs w:val="22"/>
        </w:rPr>
        <w:t>202</w:t>
      </w:r>
      <w:r w:rsidR="00EC10C4" w:rsidRPr="008E76A3">
        <w:rPr>
          <w:b/>
          <w:bCs/>
          <w:sz w:val="22"/>
          <w:szCs w:val="22"/>
        </w:rPr>
        <w:t>4</w:t>
      </w:r>
      <w:r w:rsidRPr="008E76A3">
        <w:rPr>
          <w:b/>
          <w:bCs/>
          <w:sz w:val="22"/>
          <w:szCs w:val="22"/>
        </w:rPr>
        <w:t xml:space="preserve"> r.</w:t>
      </w:r>
      <w:r w:rsidRPr="00E343E6">
        <w:rPr>
          <w:sz w:val="22"/>
          <w:szCs w:val="22"/>
        </w:rPr>
        <w:t xml:space="preserve"> Bieg terminu związania ofertą rozpoczyna się wraz</w:t>
      </w:r>
      <w:r w:rsidR="00036693" w:rsidRPr="00E343E6">
        <w:rPr>
          <w:sz w:val="22"/>
          <w:szCs w:val="22"/>
        </w:rPr>
        <w:t xml:space="preserve"> </w:t>
      </w:r>
      <w:r w:rsidRPr="00E343E6">
        <w:rPr>
          <w:sz w:val="22"/>
          <w:szCs w:val="22"/>
        </w:rPr>
        <w:t xml:space="preserve">z upływem terminu składania ofert. </w:t>
      </w:r>
    </w:p>
    <w:p w14:paraId="52BB31B5" w14:textId="7D40F4F8" w:rsidR="00965F52" w:rsidRPr="00F46625" w:rsidRDefault="00965F52" w:rsidP="00412459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E343E6">
        <w:rPr>
          <w:sz w:val="22"/>
          <w:szCs w:val="22"/>
        </w:rPr>
        <w:t>1</w:t>
      </w:r>
      <w:r w:rsidR="001934BB">
        <w:rPr>
          <w:sz w:val="22"/>
          <w:szCs w:val="22"/>
        </w:rPr>
        <w:t>2</w:t>
      </w:r>
      <w:r w:rsidRPr="00E343E6">
        <w:rPr>
          <w:sz w:val="22"/>
          <w:szCs w:val="22"/>
        </w:rPr>
        <w:t xml:space="preserve">.2. </w:t>
      </w:r>
      <w:r w:rsidRPr="00E343E6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 którym mowa w</w:t>
      </w:r>
      <w:r w:rsidRPr="00F46625">
        <w:rPr>
          <w:rFonts w:eastAsiaTheme="minorHAnsi"/>
          <w:sz w:val="22"/>
          <w:szCs w:val="22"/>
          <w:lang w:eastAsia="en-US"/>
        </w:rPr>
        <w:t xml:space="preserve"> ust. 1</w:t>
      </w:r>
      <w:r w:rsidR="001934BB">
        <w:rPr>
          <w:rFonts w:eastAsiaTheme="minorHAnsi"/>
          <w:sz w:val="22"/>
          <w:szCs w:val="22"/>
          <w:lang w:eastAsia="en-US"/>
        </w:rPr>
        <w:t>2</w:t>
      </w:r>
      <w:r w:rsidRPr="00F46625">
        <w:rPr>
          <w:rFonts w:eastAsiaTheme="minorHAnsi"/>
          <w:sz w:val="22"/>
          <w:szCs w:val="22"/>
          <w:lang w:eastAsia="en-US"/>
        </w:rPr>
        <w:t xml:space="preserve">.1., </w:t>
      </w:r>
      <w:r>
        <w:rPr>
          <w:rFonts w:eastAsiaTheme="minorHAnsi"/>
          <w:sz w:val="22"/>
          <w:szCs w:val="22"/>
          <w:lang w:eastAsia="en-US"/>
        </w:rPr>
        <w:t>Z</w:t>
      </w:r>
      <w:r w:rsidRPr="00F46625">
        <w:rPr>
          <w:rFonts w:eastAsiaTheme="minorHAnsi"/>
          <w:sz w:val="22"/>
          <w:szCs w:val="22"/>
          <w:lang w:eastAsia="en-US"/>
        </w:rPr>
        <w:t xml:space="preserve">amawiający przed upływem terminu związania ofertą, zwraca się jednokrotnie do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 xml:space="preserve">ykonawców o wyrażenie zgody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F46625">
        <w:rPr>
          <w:rFonts w:eastAsiaTheme="minorHAnsi"/>
          <w:sz w:val="22"/>
          <w:szCs w:val="22"/>
          <w:lang w:eastAsia="en-US"/>
        </w:rPr>
        <w:t xml:space="preserve">na przedłużenie tego terminu o wskazywany przez niego okres, nie dłuższy niż </w:t>
      </w:r>
      <w:r w:rsidR="00A14ED4"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 w:rsidR="00A14ED4"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>dni.</w:t>
      </w:r>
      <w:r w:rsidRPr="00F46625">
        <w:rPr>
          <w:rFonts w:eastAsiaTheme="minorHAnsi"/>
          <w:sz w:val="22"/>
          <w:szCs w:val="22"/>
          <w:lang w:eastAsia="en-US"/>
        </w:rPr>
        <w:t xml:space="preserve"> </w:t>
      </w:r>
    </w:p>
    <w:p w14:paraId="3C611EB6" w14:textId="77777777" w:rsidR="00B26F49" w:rsidRDefault="00965F52" w:rsidP="00B26F49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46625">
        <w:rPr>
          <w:rFonts w:eastAsiaTheme="minorHAnsi"/>
          <w:sz w:val="22"/>
          <w:szCs w:val="22"/>
          <w:lang w:eastAsia="en-US"/>
        </w:rPr>
        <w:t>1</w:t>
      </w:r>
      <w:r w:rsidR="001934BB">
        <w:rPr>
          <w:rFonts w:eastAsiaTheme="minorHAnsi"/>
          <w:sz w:val="22"/>
          <w:szCs w:val="22"/>
          <w:lang w:eastAsia="en-US"/>
        </w:rPr>
        <w:t>2</w:t>
      </w:r>
      <w:r w:rsidRPr="00F46625">
        <w:rPr>
          <w:rFonts w:eastAsiaTheme="minorHAnsi"/>
          <w:sz w:val="22"/>
          <w:szCs w:val="22"/>
          <w:lang w:eastAsia="en-US"/>
        </w:rPr>
        <w:t xml:space="preserve">.3.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6625">
        <w:rPr>
          <w:rFonts w:eastAsiaTheme="minorHAnsi"/>
          <w:sz w:val="22"/>
          <w:szCs w:val="22"/>
          <w:lang w:eastAsia="en-US"/>
        </w:rPr>
        <w:t>Przedłużenie terminu związania ofertą, o którym mowa w ust. 1</w:t>
      </w:r>
      <w:r w:rsidR="001934BB">
        <w:rPr>
          <w:rFonts w:eastAsiaTheme="minorHAnsi"/>
          <w:sz w:val="22"/>
          <w:szCs w:val="22"/>
          <w:lang w:eastAsia="en-US"/>
        </w:rPr>
        <w:t>2</w:t>
      </w:r>
      <w:r w:rsidRPr="00F46625">
        <w:rPr>
          <w:rFonts w:eastAsiaTheme="minorHAnsi"/>
          <w:sz w:val="22"/>
          <w:szCs w:val="22"/>
          <w:lang w:eastAsia="en-US"/>
        </w:rPr>
        <w:t xml:space="preserve">.1., wymaga złożenia przez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>ykonawcę pisemnego oświadczenia o wyrażeniu zgody na przedłużenie terminu związania ofertą.</w:t>
      </w:r>
      <w:r w:rsidRPr="00C16D09">
        <w:rPr>
          <w:rFonts w:eastAsiaTheme="minorHAnsi"/>
          <w:sz w:val="22"/>
          <w:szCs w:val="22"/>
          <w:lang w:eastAsia="en-US"/>
        </w:rPr>
        <w:t xml:space="preserve"> </w:t>
      </w:r>
    </w:p>
    <w:p w14:paraId="16B9B62A" w14:textId="7720625A" w:rsidR="00B26F49" w:rsidRPr="00B26F49" w:rsidRDefault="00B26F49" w:rsidP="00B26F49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12.4.  </w:t>
      </w:r>
      <w:r w:rsidRPr="00B26F49">
        <w:rPr>
          <w:rFonts w:eastAsiaTheme="minorHAnsi"/>
          <w:sz w:val="22"/>
          <w:szCs w:val="22"/>
          <w:lang w:eastAsia="en-US"/>
        </w:rPr>
        <w:t>W przypadku gdy Zamawiający żąda wniesienia wadium, przedłużenie terminu związania ofertą, o którym mowa w ust. 1</w:t>
      </w:r>
      <w:r>
        <w:rPr>
          <w:rFonts w:eastAsiaTheme="minorHAnsi"/>
          <w:sz w:val="22"/>
          <w:szCs w:val="22"/>
          <w:lang w:eastAsia="en-US"/>
        </w:rPr>
        <w:t>2</w:t>
      </w:r>
      <w:r w:rsidRPr="00B26F49">
        <w:rPr>
          <w:rFonts w:eastAsiaTheme="minorHAnsi"/>
          <w:sz w:val="22"/>
          <w:szCs w:val="22"/>
          <w:lang w:eastAsia="en-US"/>
        </w:rPr>
        <w:t xml:space="preserve">.1., następuje wraz z przedłużeniem okresu ważności wadium albo, jeżeli nie jest to możliwe, z wniesieniem nowego wadium na przedłużony okres związania ofertą. </w:t>
      </w:r>
    </w:p>
    <w:p w14:paraId="2047C966" w14:textId="77777777" w:rsidR="00133EB7" w:rsidRDefault="00133EB7" w:rsidP="00471B42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p w14:paraId="64A7F7F7" w14:textId="77777777" w:rsidR="00462D09" w:rsidRDefault="00462D09" w:rsidP="00471B42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p w14:paraId="363E3FB8" w14:textId="77777777" w:rsidR="00462D09" w:rsidRDefault="00462D09" w:rsidP="00471B42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p w14:paraId="6E63A2D0" w14:textId="77777777" w:rsidR="00133EB7" w:rsidRDefault="00133EB7" w:rsidP="005E46E9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7790BCD5" w14:textId="77777777" w:rsidTr="00C55E1B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E6BD56D" w14:textId="6CC2037C" w:rsidR="00965F52" w:rsidRPr="00C55E1B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1934BB">
              <w:rPr>
                <w:b/>
                <w:smallCaps/>
              </w:rPr>
              <w:t>3</w:t>
            </w:r>
          </w:p>
          <w:p w14:paraId="69E7AACF" w14:textId="6D552139" w:rsidR="00965F52" w:rsidRPr="00927CB7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6A93E54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DE287DB" w14:textId="54A68399" w:rsidR="00972D8A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6A7BB6FF" w14:textId="77777777" w:rsidR="005E46E9" w:rsidRPr="00B47118" w:rsidRDefault="005E46E9" w:rsidP="00412459">
      <w:pPr>
        <w:spacing w:after="0" w:line="276" w:lineRule="auto"/>
        <w:ind w:left="0" w:firstLine="0"/>
        <w:rPr>
          <w:sz w:val="22"/>
          <w:szCs w:val="22"/>
        </w:rPr>
      </w:pPr>
    </w:p>
    <w:p w14:paraId="24D4E447" w14:textId="038F211F" w:rsidR="00D722D8" w:rsidRPr="005E486E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 w:rsidR="001934BB">
        <w:rPr>
          <w:bCs/>
          <w:sz w:val="22"/>
          <w:szCs w:val="22"/>
        </w:rPr>
        <w:t>3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024FFD0B" w14:textId="77777777" w:rsidR="001934BB" w:rsidRDefault="00D722D8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396954C0" w14:textId="77777777" w:rsidR="001934BB" w:rsidRDefault="00D722D8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0AE215F1" w14:textId="27E0B7BB" w:rsidR="006D64D1" w:rsidRPr="00054FF9" w:rsidRDefault="001D60F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Zgodnie z  art. 63 ust. 2 ustawy P</w:t>
      </w:r>
      <w:r w:rsidR="003D64F0" w:rsidRPr="001934BB">
        <w:rPr>
          <w:sz w:val="22"/>
          <w:szCs w:val="22"/>
        </w:rPr>
        <w:t>zp</w:t>
      </w:r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</w:t>
      </w:r>
      <w:r w:rsidR="00AF5C64" w:rsidRPr="001934BB">
        <w:rPr>
          <w:sz w:val="22"/>
          <w:szCs w:val="22"/>
          <w:shd w:val="clear" w:color="auto" w:fill="FFFFFF"/>
        </w:rPr>
        <w:t xml:space="preserve"> ustawy P</w:t>
      </w:r>
      <w:r w:rsidR="003D64F0" w:rsidRPr="001934BB">
        <w:rPr>
          <w:sz w:val="22"/>
          <w:szCs w:val="22"/>
          <w:shd w:val="clear" w:color="auto" w:fill="FFFFFF"/>
        </w:rPr>
        <w:t>zp</w:t>
      </w:r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4829E0CD" w14:textId="77777777" w:rsidR="00054FF9" w:rsidRPr="00054FF9" w:rsidRDefault="00054FF9" w:rsidP="00054FF9">
      <w:pPr>
        <w:pStyle w:val="Akapitzlist"/>
        <w:spacing w:after="0" w:line="276" w:lineRule="auto"/>
        <w:ind w:left="1418" w:firstLine="0"/>
        <w:rPr>
          <w:sz w:val="22"/>
          <w:szCs w:val="22"/>
        </w:rPr>
      </w:pPr>
    </w:p>
    <w:p w14:paraId="6C9E1FC0" w14:textId="304BBF62" w:rsidR="003B1D3E" w:rsidRDefault="003B1D3E" w:rsidP="003B1D3E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367DF2CA" w14:textId="588602BA" w:rsidR="003B1D3E" w:rsidRPr="002F7372" w:rsidRDefault="003B1D3E" w:rsidP="006E6203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="002F7372" w:rsidRPr="002F7372">
        <w:rPr>
          <w:b/>
          <w:bCs/>
          <w:sz w:val="22"/>
          <w:szCs w:val="22"/>
          <w:shd w:val="clear" w:color="auto" w:fill="FFFFFF"/>
        </w:rPr>
        <w:t>§ </w:t>
      </w:r>
      <w:r w:rsidR="002F7372" w:rsidRPr="002F7372">
        <w:rPr>
          <w:sz w:val="22"/>
          <w:szCs w:val="22"/>
          <w:shd w:val="clear" w:color="auto" w:fill="FFFFFF"/>
        </w:rPr>
        <w:t>1</w:t>
      </w:r>
      <w:r w:rsidR="002F7372"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="002F7372"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 w:rsidR="002F7372">
        <w:rPr>
          <w:sz w:val="22"/>
          <w:szCs w:val="22"/>
          <w:shd w:val="clear" w:color="auto" w:fill="FFFFFF"/>
        </w:rPr>
        <w:t xml:space="preserve">                     </w:t>
      </w:r>
      <w:r w:rsidR="002F7372" w:rsidRPr="002F7372">
        <w:rPr>
          <w:sz w:val="22"/>
          <w:szCs w:val="22"/>
          <w:shd w:val="clear" w:color="auto" w:fill="FFFFFF"/>
        </w:rPr>
        <w:t>i opatrzenie go kwalifikowanym podpisem elektronicznym</w:t>
      </w:r>
      <w:r w:rsidR="006D64D1">
        <w:rPr>
          <w:sz w:val="22"/>
          <w:szCs w:val="22"/>
          <w:shd w:val="clear" w:color="auto" w:fill="FFFFFF"/>
        </w:rPr>
        <w:t>,</w:t>
      </w:r>
    </w:p>
    <w:p w14:paraId="4A114E9D" w14:textId="731DB42B" w:rsidR="002F7372" w:rsidRDefault="002F7372" w:rsidP="006E6203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</w:t>
      </w:r>
      <w:r w:rsidR="006D64D1">
        <w:rPr>
          <w:sz w:val="22"/>
          <w:szCs w:val="22"/>
        </w:rPr>
        <w:t>,</w:t>
      </w:r>
    </w:p>
    <w:p w14:paraId="37450D3C" w14:textId="3CB57639" w:rsidR="002F7372" w:rsidRPr="001934BB" w:rsidRDefault="002F7372" w:rsidP="006E6203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42F0A175" w14:textId="323448EF" w:rsidR="001934BB" w:rsidRDefault="00B5021D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Oferty, oświadczenia, o których mowa w art. 125 ust. 1 ustawy</w:t>
      </w:r>
      <w:r w:rsidR="00AF5C64" w:rsidRPr="001934BB">
        <w:rPr>
          <w:sz w:val="22"/>
          <w:szCs w:val="22"/>
        </w:rPr>
        <w:t xml:space="preserve"> P</w:t>
      </w:r>
      <w:r w:rsidR="003D64F0" w:rsidRPr="001934BB">
        <w:rPr>
          <w:sz w:val="22"/>
          <w:szCs w:val="22"/>
        </w:rPr>
        <w:t>zp</w:t>
      </w:r>
      <w:r w:rsidRPr="001934BB">
        <w:rPr>
          <w:sz w:val="22"/>
          <w:szCs w:val="22"/>
        </w:rPr>
        <w:t>, podmiotowe środki dowodowe, w tym oświadczenie, o którym mowa w art. 117 ust. 4 ustawy</w:t>
      </w:r>
      <w:r w:rsidR="00AF5C64" w:rsidRPr="001934BB">
        <w:rPr>
          <w:sz w:val="22"/>
          <w:szCs w:val="22"/>
        </w:rPr>
        <w:t xml:space="preserve"> P</w:t>
      </w:r>
      <w:r w:rsidR="003D64F0" w:rsidRPr="001934BB">
        <w:rPr>
          <w:sz w:val="22"/>
          <w:szCs w:val="22"/>
        </w:rPr>
        <w:t>zp</w:t>
      </w:r>
      <w:r w:rsidRPr="001934BB">
        <w:rPr>
          <w:sz w:val="22"/>
          <w:szCs w:val="22"/>
        </w:rPr>
        <w:t xml:space="preserve">, oraz zobowiązanie podmiotu udostępniającego zasoby, o którym mowa </w:t>
      </w:r>
      <w:r w:rsidR="001934BB"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>w art. 118</w:t>
      </w:r>
      <w:r w:rsidR="00AF5C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ust. 3 ustawy</w:t>
      </w:r>
      <w:r w:rsidR="00AF5C64" w:rsidRPr="001934BB">
        <w:rPr>
          <w:sz w:val="22"/>
          <w:szCs w:val="22"/>
        </w:rPr>
        <w:t xml:space="preserve"> P</w:t>
      </w:r>
      <w:r w:rsidR="003D64F0" w:rsidRPr="001934BB">
        <w:rPr>
          <w:sz w:val="22"/>
          <w:szCs w:val="22"/>
        </w:rPr>
        <w:t>zp</w:t>
      </w:r>
      <w:r w:rsidRPr="001934BB">
        <w:rPr>
          <w:sz w:val="22"/>
          <w:szCs w:val="22"/>
        </w:rPr>
        <w:t>, zwane dalej „zobowiązaniem podmiotu udostępniającego zasoby”,</w:t>
      </w:r>
      <w:r w:rsidR="00974DA9">
        <w:rPr>
          <w:sz w:val="22"/>
          <w:szCs w:val="22"/>
        </w:rPr>
        <w:t xml:space="preserve"> przedmiotowe środki dowodowe,</w:t>
      </w:r>
      <w:r w:rsidRPr="001934BB">
        <w:rPr>
          <w:sz w:val="22"/>
          <w:szCs w:val="22"/>
        </w:rPr>
        <w:t xml:space="preserve"> pełnomocnictwo, sporządza się w postaci elektronicznej, w formatach danych określonych</w:t>
      </w:r>
      <w:r w:rsidR="00974DA9">
        <w:rPr>
          <w:sz w:val="22"/>
          <w:szCs w:val="22"/>
        </w:rPr>
        <w:t xml:space="preserve">                        </w:t>
      </w:r>
      <w:r w:rsidRPr="001934BB">
        <w:rPr>
          <w:sz w:val="22"/>
          <w:szCs w:val="22"/>
        </w:rPr>
        <w:t xml:space="preserve"> w przepisach wydanych na podstawie art. 18 ustawy z dnia 17 lutego 2005 r. </w:t>
      </w:r>
      <w:r w:rsidR="00974DA9">
        <w:rPr>
          <w:sz w:val="22"/>
          <w:szCs w:val="22"/>
        </w:rPr>
        <w:t xml:space="preserve">                  </w:t>
      </w:r>
      <w:r w:rsidRPr="001934BB">
        <w:rPr>
          <w:sz w:val="22"/>
          <w:szCs w:val="22"/>
        </w:rPr>
        <w:t xml:space="preserve">o informatyzacji działalności podmiotów realizujących zadania publiczne </w:t>
      </w:r>
      <w:r w:rsidR="00802B55" w:rsidRPr="001934BB">
        <w:rPr>
          <w:sz w:val="22"/>
          <w:szCs w:val="22"/>
          <w:shd w:val="clear" w:color="auto" w:fill="FFFFFF"/>
        </w:rPr>
        <w:t> (t.j. Dz. U. z 2023 r. poz. 57</w:t>
      </w:r>
      <w:r w:rsidR="00802B55"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>,</w:t>
      </w:r>
      <w:r w:rsidR="00AA0B2E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 xml:space="preserve"> z zastrzeżeniem formatów, o których mowa w art. 66 ust. 1 ustawy, z uwzględnieniem rodzaju przekazywanych danych. </w:t>
      </w:r>
    </w:p>
    <w:p w14:paraId="060454F5" w14:textId="705F87FF" w:rsidR="00311EDE" w:rsidRPr="00891F08" w:rsidRDefault="00311ED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891F08">
        <w:rPr>
          <w:sz w:val="22"/>
          <w:szCs w:val="22"/>
        </w:rPr>
        <w:t>Zamawiający informuje, iż w przypadku przesyłania przez Wykonawcę dokumentów elektronicznych skompresowanych (w tym oferty przetargowej) dopuszczone są wyłącznie formaty danych wskazane w</w:t>
      </w:r>
      <w:r w:rsidRPr="006147BC">
        <w:rPr>
          <w:sz w:val="22"/>
          <w:szCs w:val="22"/>
        </w:rPr>
        <w:t xml:space="preserve"> załączniku nr 2</w:t>
      </w:r>
      <w:r w:rsidRPr="00891F08">
        <w:rPr>
          <w:sz w:val="22"/>
          <w:szCs w:val="22"/>
        </w:rPr>
        <w:t xml:space="preserve"> </w:t>
      </w:r>
      <w:r w:rsidRPr="006147BC">
        <w:rPr>
          <w:sz w:val="22"/>
          <w:szCs w:val="22"/>
        </w:rPr>
        <w:t>Rozporządzeniu Rady Ministrów z dnia 21 maja 2024 r. w sprawie Krajowych Ram Interoperacyjności, minimalnych wymagań dla rejestrów publicznych</w:t>
      </w:r>
      <w:r w:rsidR="006D64D1">
        <w:rPr>
          <w:sz w:val="22"/>
          <w:szCs w:val="22"/>
        </w:rPr>
        <w:t xml:space="preserve">                     </w:t>
      </w:r>
      <w:r w:rsidRPr="006147BC">
        <w:rPr>
          <w:sz w:val="22"/>
          <w:szCs w:val="22"/>
        </w:rPr>
        <w:t xml:space="preserve"> i wymiany informacji w postaci elektronicznej oraz minimalnych wymagań dla systemów teleinformatycznych (Dz. U. poz. 773). </w:t>
      </w:r>
      <w:r w:rsidRPr="00891F08">
        <w:rPr>
          <w:sz w:val="22"/>
          <w:szCs w:val="22"/>
        </w:rPr>
        <w:t xml:space="preserve">Powyższe oznacza, </w:t>
      </w:r>
      <w:r w:rsidR="006D64D1">
        <w:rPr>
          <w:sz w:val="22"/>
          <w:szCs w:val="22"/>
        </w:rPr>
        <w:t xml:space="preserve">                               </w:t>
      </w:r>
      <w:r w:rsidRPr="00891F08">
        <w:rPr>
          <w:sz w:val="22"/>
          <w:szCs w:val="22"/>
        </w:rPr>
        <w:t>iż Zamawiający nie dopuszcza przysyłania dokumentów elektronicznych (w tym oferty) skompresowanych np. formatem .rar</w:t>
      </w:r>
    </w:p>
    <w:p w14:paraId="29CB637F" w14:textId="77777777" w:rsidR="001934BB" w:rsidRDefault="00B5021D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E43FB6">
        <w:rPr>
          <w:sz w:val="22"/>
          <w:szCs w:val="22"/>
        </w:rPr>
        <w:lastRenderedPageBreak/>
        <w:t xml:space="preserve">Informacje, oświadczenia lub dokumenty, inne niż określone w </w:t>
      </w:r>
      <w:r w:rsidR="002C5FA9" w:rsidRPr="00E43FB6">
        <w:rPr>
          <w:sz w:val="22"/>
          <w:szCs w:val="22"/>
        </w:rPr>
        <w:t xml:space="preserve">pkt </w:t>
      </w:r>
      <w:r w:rsidRPr="00E43FB6">
        <w:rPr>
          <w:sz w:val="22"/>
          <w:szCs w:val="22"/>
        </w:rPr>
        <w:t xml:space="preserve"> 1</w:t>
      </w:r>
      <w:r w:rsidR="001934BB" w:rsidRPr="00E43FB6">
        <w:rPr>
          <w:sz w:val="22"/>
          <w:szCs w:val="22"/>
        </w:rPr>
        <w:t>3</w:t>
      </w:r>
      <w:r w:rsidRPr="00E43FB6">
        <w:rPr>
          <w:sz w:val="22"/>
          <w:szCs w:val="22"/>
        </w:rPr>
        <w:t>.1.4. niniejszego rozdziału SWZ, przekazywane w postępowaniu o udzielenie zamówienia, sporządza się w postaci elektronicznej, w formatach</w:t>
      </w:r>
      <w:r w:rsidRPr="001934BB">
        <w:rPr>
          <w:sz w:val="22"/>
          <w:szCs w:val="22"/>
        </w:rPr>
        <w:t xml:space="preserve">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</w:t>
      </w:r>
      <w:r w:rsidR="004A7232" w:rsidRPr="001934BB">
        <w:rPr>
          <w:sz w:val="22"/>
          <w:szCs w:val="22"/>
        </w:rPr>
        <w:t xml:space="preserve">                                 </w:t>
      </w:r>
      <w:r w:rsidRPr="001934BB">
        <w:rPr>
          <w:sz w:val="22"/>
          <w:szCs w:val="22"/>
        </w:rPr>
        <w:t xml:space="preserve"> w niniejszej SWZ.</w:t>
      </w:r>
    </w:p>
    <w:p w14:paraId="73A9F99A" w14:textId="6BCAAD24" w:rsidR="001934BB" w:rsidRDefault="00B5021D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</w:t>
      </w:r>
      <w:r w:rsidR="00D97AA3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tajemnicę przedsiębiorstwa w rozumieniu przepisów ustawy z dnia 16 kwietnia 1993 r. o zwalczaniu nieuczciwej konkurencji (</w:t>
      </w:r>
      <w:r w:rsidR="00311EDE">
        <w:rPr>
          <w:sz w:val="22"/>
          <w:szCs w:val="22"/>
        </w:rPr>
        <w:t xml:space="preserve">tj. </w:t>
      </w:r>
      <w:r w:rsidRPr="001934BB">
        <w:rPr>
          <w:sz w:val="22"/>
          <w:szCs w:val="22"/>
        </w:rPr>
        <w:t>Dz. U. z 202</w:t>
      </w:r>
      <w:r w:rsidR="00311EDE">
        <w:rPr>
          <w:sz w:val="22"/>
          <w:szCs w:val="22"/>
        </w:rPr>
        <w:t>2</w:t>
      </w:r>
      <w:r w:rsidRPr="001934BB">
        <w:rPr>
          <w:sz w:val="22"/>
          <w:szCs w:val="22"/>
        </w:rPr>
        <w:t xml:space="preserve"> r. poz. 1</w:t>
      </w:r>
      <w:r w:rsidR="00311EDE">
        <w:rPr>
          <w:sz w:val="22"/>
          <w:szCs w:val="22"/>
        </w:rPr>
        <w:t>233</w:t>
      </w:r>
      <w:r w:rsidRPr="001934BB">
        <w:rPr>
          <w:sz w:val="22"/>
          <w:szCs w:val="22"/>
        </w:rPr>
        <w:t>), Wykonawca, w celu utrzymania w poufności tych informacji, przekazuje je w wydzielonym i odpowiednio oznaczonym pliku.</w:t>
      </w:r>
    </w:p>
    <w:p w14:paraId="109975BA" w14:textId="77777777" w:rsidR="001934BB" w:rsidRDefault="00B5021D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przekazywania w postępowaniu dokumentu elektronicznego </w:t>
      </w:r>
      <w:r w:rsidR="00E43772" w:rsidRPr="001934BB">
        <w:rPr>
          <w:sz w:val="22"/>
          <w:szCs w:val="22"/>
        </w:rPr>
        <w:t xml:space="preserve">                            </w:t>
      </w:r>
      <w:r w:rsidRPr="001934BB">
        <w:rPr>
          <w:sz w:val="22"/>
          <w:szCs w:val="22"/>
        </w:rPr>
        <w:t>w formacie poddającym dane kompresji, opatrzenie pliku zawierającego skompresowane dokumenty kwalifikowanym podpisem elektronicznym,</w:t>
      </w:r>
      <w:r w:rsidR="008E7469" w:rsidRPr="001934BB">
        <w:rPr>
          <w:sz w:val="22"/>
          <w:szCs w:val="22"/>
        </w:rPr>
        <w:t xml:space="preserve"> podpisem zaufanym lub podpisem </w:t>
      </w:r>
      <w:r w:rsidR="00B915CB" w:rsidRPr="001934BB">
        <w:rPr>
          <w:sz w:val="22"/>
          <w:szCs w:val="22"/>
        </w:rPr>
        <w:t>osobistym</w:t>
      </w:r>
      <w:r w:rsidRPr="001934BB">
        <w:rPr>
          <w:sz w:val="22"/>
          <w:szCs w:val="22"/>
        </w:rPr>
        <w:t xml:space="preserve"> jest równoznaczne z opatrzeniem wszystkich dokumentów zawartych w tym pliku kwalifikowanym podpisem elektronicznym</w:t>
      </w:r>
      <w:r w:rsidR="00B915CB" w:rsidRPr="001934BB">
        <w:rPr>
          <w:sz w:val="22"/>
          <w:szCs w:val="22"/>
        </w:rPr>
        <w:t>, podpisem zaufanym lub podpisem osobistym.</w:t>
      </w:r>
    </w:p>
    <w:p w14:paraId="2C9DCD96" w14:textId="77777777" w:rsidR="001934BB" w:rsidRDefault="00D722D8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</w:t>
      </w:r>
      <w:r w:rsidR="00993A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(-e) do reprezentowania zgodnie z formą reprezentacji Wykonawcy, określoną w dokumencie rejestrowym lub innym dokumencie, właściwym dla formy organizacyjnej.</w:t>
      </w:r>
    </w:p>
    <w:p w14:paraId="29913155" w14:textId="0A3D1E41" w:rsidR="001A4571" w:rsidRPr="006D64D1" w:rsidRDefault="00E43772" w:rsidP="00462D09">
      <w:pPr>
        <w:pStyle w:val="Akapitzlist"/>
        <w:numPr>
          <w:ilvl w:val="2"/>
          <w:numId w:val="15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</w:t>
      </w:r>
      <w:r w:rsidR="00C0443C">
        <w:rPr>
          <w:sz w:val="22"/>
          <w:szCs w:val="22"/>
        </w:rPr>
        <w:t xml:space="preserve">                    </w:t>
      </w:r>
      <w:r w:rsidRPr="001934BB">
        <w:rPr>
          <w:sz w:val="22"/>
          <w:szCs w:val="22"/>
        </w:rPr>
        <w:t xml:space="preserve">w inny sposób niż przy użyciu środków komunikacji elektronicznej, wskazanych                               w niniejszej SWZ. </w:t>
      </w:r>
      <w:r w:rsidRPr="001934BB">
        <w:rPr>
          <w:sz w:val="22"/>
          <w:szCs w:val="22"/>
        </w:rPr>
        <w:cr/>
      </w:r>
    </w:p>
    <w:p w14:paraId="7ABA3E60" w14:textId="07B1122F" w:rsidR="00162B1E" w:rsidRPr="00162B1E" w:rsidRDefault="00162B1E" w:rsidP="006E6203">
      <w:pPr>
        <w:pStyle w:val="Akapitzlist"/>
        <w:numPr>
          <w:ilvl w:val="1"/>
          <w:numId w:val="15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55F7DA17" w14:textId="77777777" w:rsidR="00162B1E" w:rsidRDefault="00162B1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20768FE1" w14:textId="20CF9638" w:rsidR="00162B1E" w:rsidRDefault="00162B1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Pzp,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 w:rsidR="00C23C78"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7F7A7750" w14:textId="77777777" w:rsidR="00162B1E" w:rsidRDefault="00162B1E" w:rsidP="006E6203">
      <w:pPr>
        <w:pStyle w:val="Akapitzlist"/>
        <w:numPr>
          <w:ilvl w:val="3"/>
          <w:numId w:val="1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18402A55" w14:textId="77777777" w:rsidR="00162B1E" w:rsidRDefault="00162B1E" w:rsidP="006E6203">
      <w:pPr>
        <w:pStyle w:val="Akapitzlist"/>
        <w:numPr>
          <w:ilvl w:val="3"/>
          <w:numId w:val="1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70A4B280" w14:textId="104265E6" w:rsidR="00162B1E" w:rsidRPr="00FC5A75" w:rsidRDefault="00162B1E" w:rsidP="006E6203">
      <w:pPr>
        <w:pStyle w:val="Akapitzlist"/>
        <w:numPr>
          <w:ilvl w:val="3"/>
          <w:numId w:val="15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podmiotów udostępniających Wykonawcy zasoby na zasadzie art. 118 ustawy Pzp (o ile Wykonawca polega na zasobach innych podmiotów)</w:t>
      </w:r>
      <w:r w:rsidR="00D03A6E">
        <w:rPr>
          <w:sz w:val="22"/>
          <w:szCs w:val="22"/>
        </w:rPr>
        <w:t>.</w:t>
      </w:r>
    </w:p>
    <w:p w14:paraId="7960DE78" w14:textId="386433C8" w:rsidR="00162B1E" w:rsidRPr="00FC5A75" w:rsidRDefault="00C246C7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>z</w:t>
      </w:r>
      <w:r w:rsidR="00162B1E" w:rsidRPr="00A141D2">
        <w:rPr>
          <w:sz w:val="22"/>
          <w:szCs w:val="22"/>
          <w:u w:val="single"/>
        </w:rPr>
        <w:t xml:space="preserve">obowiązanie podmiotu udostępniającego zasoby </w:t>
      </w:r>
      <w:r w:rsidR="00162B1E" w:rsidRPr="00FC5A75">
        <w:rPr>
          <w:sz w:val="22"/>
          <w:szCs w:val="22"/>
        </w:rPr>
        <w:t xml:space="preserve">do oddania mu do dyspozycji niezbędnych zasobów na </w:t>
      </w:r>
      <w:r w:rsidR="00162B1E" w:rsidRPr="00FC5A75">
        <w:rPr>
          <w:sz w:val="22"/>
          <w:szCs w:val="22"/>
        </w:rPr>
        <w:lastRenderedPageBreak/>
        <w:t xml:space="preserve">potrzeby realizacji niniejszego zamówienia lub inny podmiotowy środek dowodowy potwierdzający, że Wykonawca realizując zamówienie, będzie dysponował niezbędnymi zasobami tych podmiotów – </w:t>
      </w:r>
      <w:r w:rsidR="00162B1E"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="00162B1E"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="00162B1E" w:rsidRPr="00C246C7">
        <w:rPr>
          <w:i/>
          <w:iCs/>
          <w:sz w:val="22"/>
          <w:szCs w:val="22"/>
        </w:rPr>
        <w:t>stanowi</w:t>
      </w:r>
      <w:r w:rsidR="00162B1E" w:rsidRPr="00FC5A75">
        <w:rPr>
          <w:sz w:val="22"/>
          <w:szCs w:val="22"/>
        </w:rPr>
        <w:t xml:space="preserve">  </w:t>
      </w:r>
      <w:r w:rsidR="00162B1E" w:rsidRPr="00011CE1">
        <w:rPr>
          <w:b/>
          <w:bCs/>
          <w:i/>
          <w:iCs/>
          <w:color w:val="0070C0"/>
          <w:sz w:val="22"/>
          <w:szCs w:val="22"/>
        </w:rPr>
        <w:t xml:space="preserve">Załącznik nr </w:t>
      </w:r>
      <w:r w:rsidR="00B044E0" w:rsidRPr="00011CE1">
        <w:rPr>
          <w:b/>
          <w:bCs/>
          <w:i/>
          <w:iCs/>
          <w:color w:val="0070C0"/>
          <w:sz w:val="22"/>
          <w:szCs w:val="22"/>
        </w:rPr>
        <w:t xml:space="preserve">3 </w:t>
      </w:r>
      <w:r w:rsidR="00162B1E" w:rsidRPr="00011CE1">
        <w:rPr>
          <w:b/>
          <w:bCs/>
          <w:i/>
          <w:iCs/>
          <w:color w:val="0070C0"/>
          <w:sz w:val="22"/>
          <w:szCs w:val="22"/>
        </w:rPr>
        <w:t>do SWZ.</w:t>
      </w:r>
    </w:p>
    <w:p w14:paraId="68B11699" w14:textId="77777777" w:rsidR="00162B1E" w:rsidRDefault="00162B1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6CBCD6F4" w14:textId="77777777" w:rsidR="00162B1E" w:rsidRDefault="00162B1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269E26DD" w14:textId="77777777" w:rsidR="00C0443C" w:rsidRDefault="00162B1E" w:rsidP="006E6203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08EA0CD" w14:textId="61012A0B" w:rsidR="005B5554" w:rsidRPr="00E43FB6" w:rsidRDefault="00C0443C" w:rsidP="00E43FB6">
      <w:pPr>
        <w:pStyle w:val="Akapitzlist"/>
        <w:numPr>
          <w:ilvl w:val="2"/>
          <w:numId w:val="15"/>
        </w:numPr>
        <w:spacing w:after="0" w:line="276" w:lineRule="auto"/>
        <w:ind w:left="1418" w:hanging="851"/>
        <w:rPr>
          <w:sz w:val="22"/>
          <w:szCs w:val="22"/>
        </w:rPr>
      </w:pPr>
      <w:r w:rsidRPr="00054FF9">
        <w:rPr>
          <w:b/>
          <w:color w:val="000000"/>
          <w:sz w:val="22"/>
          <w:szCs w:val="22"/>
        </w:rPr>
        <w:t>Przedmiotowe środki dowodowe</w:t>
      </w:r>
      <w:r w:rsidR="00AD7BD5" w:rsidRPr="00054FF9">
        <w:rPr>
          <w:b/>
          <w:color w:val="000000"/>
          <w:sz w:val="22"/>
          <w:szCs w:val="22"/>
        </w:rPr>
        <w:t xml:space="preserve"> </w:t>
      </w:r>
      <w:r w:rsidR="00AD7BD5" w:rsidRPr="00054FF9">
        <w:rPr>
          <w:bCs/>
          <w:color w:val="000000"/>
          <w:sz w:val="22"/>
          <w:szCs w:val="22"/>
        </w:rPr>
        <w:t>-</w:t>
      </w:r>
      <w:r w:rsidR="00AD7BD5">
        <w:rPr>
          <w:bCs/>
          <w:color w:val="000000"/>
          <w:sz w:val="22"/>
          <w:szCs w:val="22"/>
        </w:rPr>
        <w:t xml:space="preserve"> </w:t>
      </w:r>
      <w:r w:rsidR="00CC7DDD" w:rsidRPr="00AD7BD5">
        <w:rPr>
          <w:sz w:val="22"/>
          <w:szCs w:val="22"/>
        </w:rPr>
        <w:t xml:space="preserve">Wykonawca razem z ofertą </w:t>
      </w:r>
      <w:r w:rsidR="00AD7BD5">
        <w:rPr>
          <w:sz w:val="22"/>
          <w:szCs w:val="22"/>
        </w:rPr>
        <w:t xml:space="preserve">składa </w:t>
      </w:r>
      <w:r w:rsidR="00CC7DDD" w:rsidRPr="00AD7BD5">
        <w:rPr>
          <w:sz w:val="22"/>
          <w:szCs w:val="22"/>
        </w:rPr>
        <w:t xml:space="preserve"> odpowiednio wszystkie przedmiotowe środki dowodowe opisane / zawarte </w:t>
      </w:r>
      <w:r w:rsidR="00AD7BD5">
        <w:rPr>
          <w:sz w:val="22"/>
          <w:szCs w:val="22"/>
        </w:rPr>
        <w:t xml:space="preserve">                    </w:t>
      </w:r>
      <w:r w:rsidR="00CC7DDD" w:rsidRPr="00AD7BD5">
        <w:rPr>
          <w:sz w:val="22"/>
          <w:szCs w:val="22"/>
        </w:rPr>
        <w:t xml:space="preserve">w </w:t>
      </w:r>
      <w:r w:rsidR="00CC7DDD" w:rsidRPr="00E43FB6">
        <w:rPr>
          <w:b/>
          <w:bCs/>
          <w:color w:val="0070C0"/>
          <w:sz w:val="22"/>
          <w:szCs w:val="22"/>
        </w:rPr>
        <w:t xml:space="preserve">Rozdziale </w:t>
      </w:r>
      <w:r w:rsidR="009567A2" w:rsidRPr="00E43FB6">
        <w:rPr>
          <w:b/>
          <w:bCs/>
          <w:color w:val="0070C0"/>
          <w:sz w:val="22"/>
          <w:szCs w:val="22"/>
        </w:rPr>
        <w:t>8 ust. 8.2. SWZ</w:t>
      </w:r>
      <w:r w:rsidR="009567A2" w:rsidRPr="00E43FB6">
        <w:rPr>
          <w:color w:val="0070C0"/>
          <w:sz w:val="22"/>
          <w:szCs w:val="22"/>
        </w:rPr>
        <w:t xml:space="preserve"> </w:t>
      </w:r>
      <w:r w:rsidR="009567A2" w:rsidRPr="00AD7BD5">
        <w:rPr>
          <w:sz w:val="22"/>
          <w:szCs w:val="22"/>
        </w:rPr>
        <w:t>odpowiednio na, którą składana jest oferta.</w:t>
      </w:r>
    </w:p>
    <w:p w14:paraId="1FB7D246" w14:textId="77777777" w:rsidR="00C23C78" w:rsidRDefault="00162B1E" w:rsidP="006E6203">
      <w:pPr>
        <w:pStyle w:val="Akapitzlist"/>
        <w:numPr>
          <w:ilvl w:val="1"/>
          <w:numId w:val="36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1" w:name="_Hlk112308615"/>
      <w:r w:rsidRPr="00263DC7">
        <w:rPr>
          <w:sz w:val="22"/>
          <w:szCs w:val="22"/>
        </w:rPr>
        <w:t>pełnomocnictwa powinny zostać sporządzone w sposób określony w</w:t>
      </w:r>
      <w:r w:rsidR="00C23C78">
        <w:rPr>
          <w:sz w:val="22"/>
          <w:szCs w:val="22"/>
        </w:rPr>
        <w:t>:</w:t>
      </w:r>
    </w:p>
    <w:p w14:paraId="6A9CB904" w14:textId="711F6226" w:rsidR="00162B1E" w:rsidRDefault="00C23C78" w:rsidP="00C23C78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2B1E" w:rsidRPr="00263DC7">
        <w:rPr>
          <w:sz w:val="22"/>
          <w:szCs w:val="22"/>
        </w:rPr>
        <w:t xml:space="preserve"> </w:t>
      </w:r>
      <w:r w:rsidR="00162B1E" w:rsidRPr="00C23C78">
        <w:rPr>
          <w:b/>
          <w:bCs/>
          <w:sz w:val="22"/>
          <w:szCs w:val="22"/>
        </w:rPr>
        <w:t>Rozporządzeniu Prezesa Rady Ministrów z dnia 30 grudnia 2020 r.</w:t>
      </w:r>
      <w:r w:rsidR="00162B1E"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="00162B1E"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="00162B1E" w:rsidRPr="00263DC7">
        <w:rPr>
          <w:sz w:val="22"/>
          <w:szCs w:val="22"/>
        </w:rPr>
        <w:t>o udzielenie zamówienia publicznego lub konkursie (Dz. U. z 2020 r. poz. 2452).</w:t>
      </w:r>
      <w:bookmarkEnd w:id="11"/>
    </w:p>
    <w:p w14:paraId="1972C1D8" w14:textId="77777777" w:rsidR="00162B1E" w:rsidRDefault="00162B1E" w:rsidP="006E6203">
      <w:pPr>
        <w:pStyle w:val="Akapitzlist"/>
        <w:numPr>
          <w:ilvl w:val="1"/>
          <w:numId w:val="36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69E25BDF" w14:textId="77777777" w:rsidR="00F527E8" w:rsidRDefault="00F527E8" w:rsidP="00162B1E">
      <w:pPr>
        <w:spacing w:after="0" w:line="276" w:lineRule="auto"/>
        <w:ind w:left="567" w:hanging="754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68903065" w14:textId="77777777" w:rsidTr="004A7136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CA8CDBD" w14:textId="28CCA027" w:rsidR="00965F52" w:rsidRPr="00C55E1B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4</w:t>
            </w:r>
          </w:p>
          <w:p w14:paraId="52E9A5F3" w14:textId="2E0576D4" w:rsidR="00965F52" w:rsidRPr="00927CB7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9D79B7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A535850" w14:textId="273312D0" w:rsidR="00965F52" w:rsidRDefault="00965F52" w:rsidP="006E6203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73473FCA" w14:textId="77777777" w:rsidR="00162B1E" w:rsidRPr="00162B1E" w:rsidRDefault="00162B1E" w:rsidP="00412459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48E867D9" w14:textId="5FABE517" w:rsidR="00162B1E" w:rsidRPr="008E76A3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8E76A3">
        <w:rPr>
          <w:sz w:val="22"/>
          <w:szCs w:val="22"/>
        </w:rPr>
        <w:t xml:space="preserve">Ofertę należy złożyć za pośrednictwem </w:t>
      </w:r>
      <w:r w:rsidRPr="008E76A3">
        <w:rPr>
          <w:b/>
          <w:bCs/>
          <w:sz w:val="22"/>
          <w:szCs w:val="22"/>
        </w:rPr>
        <w:t>https://ezamowienia.gov.pl/pl/</w:t>
      </w:r>
      <w:r w:rsidRPr="008E76A3">
        <w:rPr>
          <w:sz w:val="22"/>
          <w:szCs w:val="22"/>
        </w:rPr>
        <w:t xml:space="preserve"> </w:t>
      </w:r>
      <w:r w:rsidRPr="008E76A3">
        <w:rPr>
          <w:b/>
          <w:bCs/>
          <w:sz w:val="22"/>
          <w:szCs w:val="22"/>
        </w:rPr>
        <w:t xml:space="preserve">do dnia </w:t>
      </w:r>
      <w:r w:rsidR="00DE17F9" w:rsidRPr="008E76A3">
        <w:rPr>
          <w:b/>
          <w:bCs/>
          <w:sz w:val="22"/>
          <w:szCs w:val="22"/>
        </w:rPr>
        <w:t xml:space="preserve">29 listopada </w:t>
      </w:r>
      <w:r w:rsidRPr="008E76A3">
        <w:rPr>
          <w:b/>
          <w:bCs/>
          <w:sz w:val="22"/>
          <w:szCs w:val="22"/>
        </w:rPr>
        <w:t>202</w:t>
      </w:r>
      <w:r w:rsidR="00EC10C4" w:rsidRPr="008E76A3">
        <w:rPr>
          <w:b/>
          <w:bCs/>
          <w:sz w:val="22"/>
          <w:szCs w:val="22"/>
        </w:rPr>
        <w:t>4</w:t>
      </w:r>
      <w:r w:rsidRPr="008E76A3">
        <w:rPr>
          <w:b/>
          <w:bCs/>
          <w:sz w:val="22"/>
          <w:szCs w:val="22"/>
        </w:rPr>
        <w:t xml:space="preserve"> r. do godz. </w:t>
      </w:r>
      <w:r w:rsidR="00581B45" w:rsidRPr="008E76A3">
        <w:rPr>
          <w:b/>
          <w:bCs/>
          <w:sz w:val="22"/>
          <w:szCs w:val="22"/>
        </w:rPr>
        <w:t>09</w:t>
      </w:r>
      <w:r w:rsidRPr="008E76A3">
        <w:rPr>
          <w:b/>
          <w:bCs/>
          <w:sz w:val="22"/>
          <w:szCs w:val="22"/>
        </w:rPr>
        <w:t>:00.</w:t>
      </w:r>
      <w:r w:rsidRPr="008E76A3">
        <w:rPr>
          <w:sz w:val="22"/>
          <w:szCs w:val="22"/>
        </w:rPr>
        <w:t xml:space="preserve"> </w:t>
      </w:r>
    </w:p>
    <w:p w14:paraId="01E6CFF6" w14:textId="77777777" w:rsidR="00162B1E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8E76A3">
        <w:rPr>
          <w:sz w:val="22"/>
          <w:szCs w:val="22"/>
        </w:rPr>
        <w:t>Sposób złożenia, zmiany i wycofania oferty został opisany w „Instrukcji dla Wykonawcy” dostępnej</w:t>
      </w:r>
      <w:r w:rsidRPr="00162B1E">
        <w:rPr>
          <w:sz w:val="22"/>
          <w:szCs w:val="22"/>
        </w:rPr>
        <w:t xml:space="preserve"> pod adresem internetowym: </w:t>
      </w:r>
      <w:r w:rsidRPr="00162B1E">
        <w:rPr>
          <w:b/>
          <w:bCs/>
          <w:sz w:val="22"/>
          <w:szCs w:val="22"/>
        </w:rPr>
        <w:t>https://ezamowienia.gov.pl</w:t>
      </w:r>
      <w:r w:rsidRPr="00162B1E">
        <w:rPr>
          <w:sz w:val="22"/>
          <w:szCs w:val="22"/>
        </w:rPr>
        <w:t xml:space="preserve"> </w:t>
      </w:r>
    </w:p>
    <w:p w14:paraId="55A86653" w14:textId="18C2BD59" w:rsidR="00965F52" w:rsidRPr="00162B1E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162B1E">
        <w:rPr>
          <w:sz w:val="22"/>
          <w:szCs w:val="22"/>
        </w:rPr>
        <w:t xml:space="preserve">O terminie złożenia oferty decyduje czas pełnego przeprocesowania transakcji na Platformie e-Zamówienia. Czas, którym znakowany jest złożony dokument pochodzi z niezależnego źródła, jakim jest dostawca. </w:t>
      </w:r>
    </w:p>
    <w:p w14:paraId="386A58BE" w14:textId="58B7BD85" w:rsidR="00965F52" w:rsidRPr="00162B1E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162B1E">
        <w:rPr>
          <w:sz w:val="22"/>
          <w:szCs w:val="22"/>
        </w:rPr>
        <w:lastRenderedPageBreak/>
        <w:t>Wykonawca może złożyć tylko jedną ofertę.</w:t>
      </w:r>
    </w:p>
    <w:p w14:paraId="04540853" w14:textId="77777777" w:rsidR="006D64D1" w:rsidRPr="00800410" w:rsidRDefault="006D64D1" w:rsidP="00412459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0F8C4C37" w14:textId="40F40175" w:rsidR="00965F52" w:rsidRPr="00162B1E" w:rsidRDefault="00965F52" w:rsidP="006E6203">
      <w:pPr>
        <w:pStyle w:val="Akapitzlist"/>
        <w:numPr>
          <w:ilvl w:val="1"/>
          <w:numId w:val="16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Termin otwarcia ofert:</w:t>
      </w:r>
    </w:p>
    <w:p w14:paraId="14548597" w14:textId="77777777" w:rsidR="00965F52" w:rsidRPr="00800410" w:rsidRDefault="00965F52" w:rsidP="00412459">
      <w:pPr>
        <w:spacing w:after="0" w:line="276" w:lineRule="auto"/>
        <w:ind w:hanging="170"/>
        <w:rPr>
          <w:sz w:val="22"/>
          <w:szCs w:val="22"/>
        </w:rPr>
      </w:pPr>
    </w:p>
    <w:p w14:paraId="0995C0C2" w14:textId="2745222D" w:rsidR="00965F52" w:rsidRPr="008E76A3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E343E6">
        <w:rPr>
          <w:sz w:val="22"/>
          <w:szCs w:val="22"/>
        </w:rPr>
        <w:t xml:space="preserve">Otwarcie ofert </w:t>
      </w:r>
      <w:r w:rsidRPr="008E76A3">
        <w:rPr>
          <w:sz w:val="22"/>
          <w:szCs w:val="22"/>
        </w:rPr>
        <w:t xml:space="preserve">nastąpi w dniu składania ofert </w:t>
      </w:r>
      <w:r w:rsidR="00DE17F9" w:rsidRPr="008E76A3">
        <w:rPr>
          <w:b/>
          <w:bCs/>
          <w:sz w:val="22"/>
          <w:szCs w:val="22"/>
        </w:rPr>
        <w:t>29 listopada</w:t>
      </w:r>
      <w:r w:rsidRPr="008E76A3">
        <w:rPr>
          <w:b/>
          <w:bCs/>
          <w:sz w:val="22"/>
          <w:szCs w:val="22"/>
        </w:rPr>
        <w:t xml:space="preserve"> 202</w:t>
      </w:r>
      <w:r w:rsidR="00EC10C4" w:rsidRPr="008E76A3">
        <w:rPr>
          <w:b/>
          <w:bCs/>
          <w:sz w:val="22"/>
          <w:szCs w:val="22"/>
        </w:rPr>
        <w:t>4</w:t>
      </w:r>
      <w:r w:rsidRPr="008E76A3">
        <w:rPr>
          <w:b/>
          <w:bCs/>
          <w:sz w:val="22"/>
          <w:szCs w:val="22"/>
        </w:rPr>
        <w:t xml:space="preserve"> r. o godz. 1</w:t>
      </w:r>
      <w:r w:rsidR="00581B45" w:rsidRPr="008E76A3">
        <w:rPr>
          <w:b/>
          <w:bCs/>
          <w:sz w:val="22"/>
          <w:szCs w:val="22"/>
        </w:rPr>
        <w:t>0</w:t>
      </w:r>
      <w:r w:rsidRPr="008E76A3">
        <w:rPr>
          <w:b/>
          <w:bCs/>
          <w:sz w:val="22"/>
          <w:szCs w:val="22"/>
        </w:rPr>
        <w:t>:00</w:t>
      </w:r>
      <w:r w:rsidRPr="008E76A3">
        <w:rPr>
          <w:sz w:val="22"/>
          <w:szCs w:val="22"/>
        </w:rPr>
        <w:t xml:space="preserve">                              za pośrednictwem Platformy e</w:t>
      </w:r>
      <w:r w:rsidR="00A14ED4" w:rsidRPr="008E76A3">
        <w:rPr>
          <w:sz w:val="22"/>
          <w:szCs w:val="22"/>
        </w:rPr>
        <w:t xml:space="preserve"> </w:t>
      </w:r>
      <w:r w:rsidRPr="008E76A3">
        <w:rPr>
          <w:sz w:val="22"/>
          <w:szCs w:val="22"/>
        </w:rPr>
        <w:t>-</w:t>
      </w:r>
      <w:r w:rsidR="00A14ED4" w:rsidRPr="008E76A3">
        <w:rPr>
          <w:sz w:val="22"/>
          <w:szCs w:val="22"/>
        </w:rPr>
        <w:t xml:space="preserve"> </w:t>
      </w:r>
      <w:r w:rsidRPr="008E76A3">
        <w:rPr>
          <w:sz w:val="22"/>
          <w:szCs w:val="22"/>
        </w:rPr>
        <w:t xml:space="preserve">Zamówienia. </w:t>
      </w:r>
    </w:p>
    <w:p w14:paraId="51109037" w14:textId="77777777" w:rsidR="00965F52" w:rsidRPr="00800410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8E76A3">
        <w:rPr>
          <w:sz w:val="22"/>
          <w:szCs w:val="22"/>
        </w:rPr>
        <w:t>W przypadku awarii Platformy e-Zamówienia, która spowoduje brak możliwości otwarcia ofert w ww. terminie</w:t>
      </w:r>
      <w:r w:rsidRPr="00800410">
        <w:rPr>
          <w:sz w:val="22"/>
          <w:szCs w:val="22"/>
        </w:rPr>
        <w:t>, otwarcie ofert nastąpi niezwłocznie po usunięciu awarii.</w:t>
      </w:r>
    </w:p>
    <w:p w14:paraId="03798199" w14:textId="77777777" w:rsidR="00965F52" w:rsidRPr="00800410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76D8879" w14:textId="77777777" w:rsidR="00965F52" w:rsidRPr="00800410" w:rsidRDefault="00965F52" w:rsidP="006E6203">
      <w:pPr>
        <w:pStyle w:val="Akapitzlist"/>
        <w:numPr>
          <w:ilvl w:val="2"/>
          <w:numId w:val="16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70196524" w14:textId="3433F6A9" w:rsidR="00965F52" w:rsidRPr="00800410" w:rsidRDefault="00965F52" w:rsidP="006E6203">
      <w:pPr>
        <w:pStyle w:val="Akapitzlist"/>
        <w:numPr>
          <w:ilvl w:val="3"/>
          <w:numId w:val="1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 w:rsidR="00C879B9">
        <w:rPr>
          <w:sz w:val="22"/>
          <w:szCs w:val="22"/>
        </w:rPr>
        <w:t>;</w:t>
      </w:r>
    </w:p>
    <w:p w14:paraId="0DA15129" w14:textId="63CB8F88" w:rsidR="00D86FE4" w:rsidRPr="00F30CDC" w:rsidRDefault="00965F52" w:rsidP="006E6203">
      <w:pPr>
        <w:pStyle w:val="Akapitzlist"/>
        <w:numPr>
          <w:ilvl w:val="3"/>
          <w:numId w:val="16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11071B08" w14:textId="77777777" w:rsidR="00F335BA" w:rsidRDefault="00F335BA" w:rsidP="00CF6AE0">
      <w:pPr>
        <w:pStyle w:val="Akapitzlist"/>
        <w:spacing w:after="0" w:line="276" w:lineRule="auto"/>
        <w:ind w:left="1418" w:firstLine="0"/>
        <w:rPr>
          <w:color w:val="4F81BD" w:themeColor="accent1"/>
          <w:sz w:val="22"/>
          <w:szCs w:val="22"/>
        </w:rPr>
      </w:pPr>
    </w:p>
    <w:p w14:paraId="74624A27" w14:textId="77777777" w:rsidR="009A599F" w:rsidRPr="006D5645" w:rsidRDefault="009A599F" w:rsidP="00CF6AE0">
      <w:pPr>
        <w:pStyle w:val="Akapitzlist"/>
        <w:spacing w:after="0" w:line="276" w:lineRule="auto"/>
        <w:ind w:left="1418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812AD3" w:rsidRPr="00927CB7" w14:paraId="658EE3F5" w14:textId="77777777" w:rsidTr="0099306A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2C35A19" w14:textId="7E540571" w:rsidR="00812AD3" w:rsidRPr="00C55E1B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5</w:t>
            </w:r>
          </w:p>
          <w:p w14:paraId="4B64654C" w14:textId="571C8653" w:rsidR="00812AD3" w:rsidRPr="00927CB7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6A390BFA" w14:textId="2C42027E" w:rsidR="00DC2257" w:rsidRDefault="00DC2257" w:rsidP="00691535">
      <w:pPr>
        <w:ind w:left="567" w:firstLine="0"/>
        <w:rPr>
          <w:color w:val="4F81BD" w:themeColor="accent1"/>
          <w:sz w:val="22"/>
          <w:szCs w:val="22"/>
        </w:rPr>
      </w:pPr>
    </w:p>
    <w:p w14:paraId="5AACFB21" w14:textId="3E80860F" w:rsidR="005617E3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5617E3">
        <w:rPr>
          <w:b/>
          <w:bCs/>
          <w:i/>
          <w:iCs/>
          <w:color w:val="0070C0"/>
          <w:sz w:val="22"/>
          <w:szCs w:val="22"/>
        </w:rPr>
        <w:t>Załącznik nr 1</w:t>
      </w:r>
      <w:r w:rsidRPr="005617E3">
        <w:rPr>
          <w:color w:val="0070C0"/>
          <w:sz w:val="22"/>
          <w:szCs w:val="22"/>
        </w:rPr>
        <w:t xml:space="preserve"> </w:t>
      </w:r>
      <w:r w:rsidR="00CF27D3" w:rsidRPr="005617E3">
        <w:rPr>
          <w:color w:val="0070C0"/>
          <w:sz w:val="22"/>
          <w:szCs w:val="22"/>
        </w:rPr>
        <w:t xml:space="preserve">                   </w:t>
      </w:r>
      <w:r w:rsidRPr="005617E3">
        <w:rPr>
          <w:b/>
          <w:bCs/>
          <w:i/>
          <w:iCs/>
          <w:color w:val="0070C0"/>
          <w:sz w:val="22"/>
          <w:szCs w:val="22"/>
        </w:rPr>
        <w:t>do SWZ</w:t>
      </w:r>
      <w:r w:rsidRPr="005617E3">
        <w:rPr>
          <w:color w:val="0070C0"/>
          <w:sz w:val="22"/>
          <w:szCs w:val="22"/>
        </w:rPr>
        <w:t xml:space="preserve">  </w:t>
      </w:r>
      <w:r w:rsidR="00267A6E">
        <w:rPr>
          <w:color w:val="0070C0"/>
          <w:sz w:val="22"/>
          <w:szCs w:val="22"/>
        </w:rPr>
        <w:t xml:space="preserve">oraz Załączniku do Formularza ofertowego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0EB004C2" w14:textId="4B1FA464" w:rsidR="005617E3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>Wykonawcy którzy na podstawie odrębnych przepisów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</w:t>
      </w:r>
      <w:r w:rsidR="004D2117">
        <w:rPr>
          <w:sz w:val="22"/>
          <w:szCs w:val="22"/>
        </w:rPr>
        <w:t>C</w:t>
      </w:r>
      <w:r w:rsidRPr="005617E3">
        <w:rPr>
          <w:sz w:val="22"/>
          <w:szCs w:val="22"/>
        </w:rPr>
        <w:t xml:space="preserve">ena oferty”. </w:t>
      </w:r>
    </w:p>
    <w:p w14:paraId="11816E16" w14:textId="76B13DB3" w:rsidR="005617E3" w:rsidRPr="00460CF5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460CF5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2EE036A2" w14:textId="6C5C9FDB" w:rsidR="00B3471E" w:rsidRPr="00460CF5" w:rsidRDefault="00B3471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460CF5">
        <w:rPr>
          <w:sz w:val="22"/>
          <w:szCs w:val="22"/>
        </w:rPr>
        <w:t xml:space="preserve">W przypadku zastosowania innej stawki </w:t>
      </w:r>
      <w:r w:rsidR="004D2117" w:rsidRPr="00460CF5">
        <w:rPr>
          <w:sz w:val="22"/>
          <w:szCs w:val="22"/>
        </w:rPr>
        <w:t xml:space="preserve">podatku </w:t>
      </w:r>
      <w:r w:rsidRPr="00460CF5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608ADEE4" w14:textId="533FA166" w:rsidR="005617E3" w:rsidRPr="00460CF5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460CF5">
        <w:rPr>
          <w:sz w:val="22"/>
          <w:szCs w:val="22"/>
        </w:rPr>
        <w:t xml:space="preserve">Określenie ceny ofertowej z zastosowaniem nieprawidłowej stawki podatku od towarów </w:t>
      </w:r>
      <w:r w:rsidR="005617E3" w:rsidRPr="00460CF5">
        <w:rPr>
          <w:sz w:val="22"/>
          <w:szCs w:val="22"/>
        </w:rPr>
        <w:t xml:space="preserve">                                             </w:t>
      </w:r>
      <w:r w:rsidRPr="00460CF5">
        <w:rPr>
          <w:sz w:val="22"/>
          <w:szCs w:val="22"/>
        </w:rPr>
        <w:t>i usług VAT potraktowane będzie, jako błąd w obliczeniu ceny i spowoduje odrzucenie</w:t>
      </w:r>
      <w:r w:rsidR="005C7413">
        <w:rPr>
          <w:sz w:val="22"/>
          <w:szCs w:val="22"/>
        </w:rPr>
        <w:t>m</w:t>
      </w:r>
      <w:r w:rsidRPr="00460CF5">
        <w:rPr>
          <w:sz w:val="22"/>
          <w:szCs w:val="22"/>
        </w:rPr>
        <w:t xml:space="preserve"> oferty na podstawie </w:t>
      </w:r>
      <w:r w:rsidRPr="00460CF5">
        <w:rPr>
          <w:b/>
          <w:bCs/>
          <w:sz w:val="22"/>
          <w:szCs w:val="22"/>
        </w:rPr>
        <w:t>art. 226 ust. 1 pkt 10 ustawy P</w:t>
      </w:r>
      <w:r w:rsidR="00750971" w:rsidRPr="00460CF5">
        <w:rPr>
          <w:b/>
          <w:bCs/>
          <w:sz w:val="22"/>
          <w:szCs w:val="22"/>
        </w:rPr>
        <w:t>zp</w:t>
      </w:r>
      <w:r w:rsidRPr="00460CF5">
        <w:rPr>
          <w:b/>
          <w:bCs/>
          <w:sz w:val="22"/>
          <w:szCs w:val="22"/>
        </w:rPr>
        <w:t>.</w:t>
      </w:r>
    </w:p>
    <w:p w14:paraId="6D519C76" w14:textId="77777777" w:rsidR="005617E3" w:rsidRPr="00D66609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362B2609" w14:textId="5B45315C" w:rsidR="005617E3" w:rsidRPr="00D66609" w:rsidRDefault="00BF7FBE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 xml:space="preserve">W przypadku rozbieżności pomiędzy </w:t>
      </w:r>
      <w:r w:rsidR="00B3471E" w:rsidRPr="00D66609">
        <w:rPr>
          <w:sz w:val="22"/>
          <w:szCs w:val="22"/>
        </w:rPr>
        <w:t>CENĄ</w:t>
      </w:r>
      <w:r w:rsidRPr="00D66609">
        <w:rPr>
          <w:sz w:val="22"/>
          <w:szCs w:val="22"/>
        </w:rPr>
        <w:t xml:space="preserve"> podaną cyfrowo a słownie, jako wartość właściwa zostanie przyjęta </w:t>
      </w:r>
      <w:r w:rsidR="00B3471E" w:rsidRPr="00D66609">
        <w:rPr>
          <w:sz w:val="22"/>
          <w:szCs w:val="22"/>
        </w:rPr>
        <w:t>CENA</w:t>
      </w:r>
      <w:r w:rsidRPr="00D66609">
        <w:rPr>
          <w:sz w:val="22"/>
          <w:szCs w:val="22"/>
        </w:rPr>
        <w:t xml:space="preserve"> podana słownie.</w:t>
      </w:r>
    </w:p>
    <w:p w14:paraId="5C2963FC" w14:textId="1ECD0073" w:rsidR="00312BF8" w:rsidRPr="00F03358" w:rsidRDefault="00312BF8" w:rsidP="006E6203">
      <w:pPr>
        <w:pStyle w:val="Akapitzlist"/>
        <w:numPr>
          <w:ilvl w:val="1"/>
          <w:numId w:val="17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Wykonawcę oferty, </w:t>
      </w:r>
      <w:r w:rsidRPr="005617E3">
        <w:rPr>
          <w:rFonts w:eastAsiaTheme="minorHAnsi"/>
          <w:sz w:val="22"/>
          <w:szCs w:val="22"/>
          <w:lang w:eastAsia="en-US"/>
        </w:rPr>
        <w:t>której wybór prowadziłby  do powstania u zamawiającego obowiązku podatkowego zgodnie z ustawą z dnia 11 marca 2004 r.                        o podatku od towarów i usług (t.j. Dz. U. z 202</w:t>
      </w:r>
      <w:r w:rsidR="00311EDE">
        <w:rPr>
          <w:rFonts w:eastAsiaTheme="minorHAnsi"/>
          <w:sz w:val="22"/>
          <w:szCs w:val="22"/>
          <w:lang w:eastAsia="en-US"/>
        </w:rPr>
        <w:t>4</w:t>
      </w:r>
      <w:r w:rsidRPr="005617E3">
        <w:rPr>
          <w:rFonts w:eastAsiaTheme="minorHAnsi"/>
          <w:sz w:val="22"/>
          <w:szCs w:val="22"/>
          <w:lang w:eastAsia="en-US"/>
        </w:rPr>
        <w:t xml:space="preserve"> r. poz. </w:t>
      </w:r>
      <w:r w:rsidR="00311EDE">
        <w:rPr>
          <w:rFonts w:eastAsiaTheme="minorHAnsi"/>
          <w:sz w:val="22"/>
          <w:szCs w:val="22"/>
          <w:lang w:eastAsia="en-US"/>
        </w:rPr>
        <w:t>361</w:t>
      </w:r>
      <w:r w:rsidRPr="005617E3">
        <w:rPr>
          <w:rFonts w:eastAsiaTheme="minorHAnsi"/>
          <w:sz w:val="22"/>
          <w:szCs w:val="22"/>
          <w:lang w:eastAsia="en-US"/>
        </w:rPr>
        <w:t xml:space="preserve"> z późn. zm.), dla celów </w:t>
      </w:r>
      <w:r w:rsidRPr="005617E3">
        <w:rPr>
          <w:rFonts w:eastAsiaTheme="minorHAnsi"/>
          <w:sz w:val="22"/>
          <w:szCs w:val="22"/>
          <w:lang w:eastAsia="en-US"/>
        </w:rPr>
        <w:lastRenderedPageBreak/>
        <w:t xml:space="preserve">zastosowania kryterium ceny lub </w:t>
      </w:r>
      <w:r w:rsidRPr="00267A6E">
        <w:rPr>
          <w:rFonts w:eastAsiaTheme="minorHAnsi"/>
          <w:sz w:val="22"/>
          <w:szCs w:val="22"/>
          <w:lang w:eastAsia="en-US"/>
        </w:rPr>
        <w:t xml:space="preserve">kosztu zamawiający dolicza do przedstawionej w tej ofercie ceny kwotę podatku od towarów i usług, którą miałby obowiązek rozliczyć. </w:t>
      </w:r>
    </w:p>
    <w:p w14:paraId="62A918FD" w14:textId="77777777" w:rsidR="00F03358" w:rsidRPr="00267A6E" w:rsidRDefault="00F03358" w:rsidP="00F03358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3AEDAC37" w14:textId="68040D5E" w:rsidR="00312BF8" w:rsidRPr="00D54570" w:rsidRDefault="00312BF8" w:rsidP="006E6203">
      <w:pPr>
        <w:pStyle w:val="Akapitzlist"/>
        <w:numPr>
          <w:ilvl w:val="1"/>
          <w:numId w:val="17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267A6E">
        <w:rPr>
          <w:rFonts w:eastAsiaTheme="minorHAnsi"/>
          <w:sz w:val="22"/>
          <w:szCs w:val="22"/>
          <w:lang w:eastAsia="en-US"/>
        </w:rPr>
        <w:t>W ofercie, o której mowa w ust. 1</w:t>
      </w:r>
      <w:r w:rsidR="005617E3" w:rsidRPr="00267A6E">
        <w:rPr>
          <w:rFonts w:eastAsiaTheme="minorHAnsi"/>
          <w:sz w:val="22"/>
          <w:szCs w:val="22"/>
          <w:lang w:eastAsia="en-US"/>
        </w:rPr>
        <w:t>5</w:t>
      </w:r>
      <w:r w:rsidRPr="00267A6E">
        <w:rPr>
          <w:rFonts w:eastAsiaTheme="minorHAnsi"/>
          <w:sz w:val="22"/>
          <w:szCs w:val="22"/>
          <w:lang w:eastAsia="en-US"/>
        </w:rPr>
        <w:t>.8., Wykonawca</w:t>
      </w:r>
      <w:r w:rsidRPr="00D54570">
        <w:rPr>
          <w:rFonts w:eastAsiaTheme="minorHAnsi"/>
          <w:sz w:val="22"/>
          <w:szCs w:val="22"/>
          <w:lang w:eastAsia="en-US"/>
        </w:rPr>
        <w:t xml:space="preserve"> ma obowiązek: </w:t>
      </w:r>
    </w:p>
    <w:p w14:paraId="4AF48283" w14:textId="77777777" w:rsidR="00312BF8" w:rsidRDefault="00312BF8" w:rsidP="006E6203">
      <w:pPr>
        <w:pStyle w:val="Akapitzlist"/>
        <w:numPr>
          <w:ilvl w:val="2"/>
          <w:numId w:val="1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poinformowania Zamawiającego, że wybór jego oferty będzie prowadził                          do  powstania u Zamawiającego obowiązku podatkowego; </w:t>
      </w:r>
    </w:p>
    <w:p w14:paraId="213FAED6" w14:textId="77777777" w:rsidR="00312BF8" w:rsidRPr="00D54570" w:rsidRDefault="00312BF8" w:rsidP="006E6203">
      <w:pPr>
        <w:pStyle w:val="Akapitzlist"/>
        <w:numPr>
          <w:ilvl w:val="2"/>
          <w:numId w:val="1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23231A04" w14:textId="77777777" w:rsidR="00312BF8" w:rsidRPr="00D54570" w:rsidRDefault="00312BF8" w:rsidP="006E6203">
      <w:pPr>
        <w:pStyle w:val="Akapitzlist"/>
        <w:numPr>
          <w:ilvl w:val="2"/>
          <w:numId w:val="1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14A9CFDE" w14:textId="77777777" w:rsidR="00312BF8" w:rsidRPr="00D54570" w:rsidRDefault="00312BF8" w:rsidP="006E6203">
      <w:pPr>
        <w:pStyle w:val="Akapitzlist"/>
        <w:numPr>
          <w:ilvl w:val="2"/>
          <w:numId w:val="17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36049BA0" w14:textId="77777777" w:rsidR="009A599F" w:rsidRDefault="009A599F" w:rsidP="00F03358">
      <w:pPr>
        <w:spacing w:after="0" w:line="276" w:lineRule="auto"/>
        <w:ind w:hanging="170"/>
        <w:rPr>
          <w:sz w:val="22"/>
          <w:szCs w:val="22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4818296C" w:rsidR="00812AD3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6</w:t>
            </w:r>
          </w:p>
          <w:p w14:paraId="6425EE33" w14:textId="4D1AD5F8" w:rsidR="00877A8D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2E286A99" w:rsidR="00812AD3" w:rsidRPr="00877A8D" w:rsidRDefault="008630D8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197105A1" w14:textId="1F6F42E5" w:rsidR="00BC2F0F" w:rsidRPr="002C373D" w:rsidRDefault="001E742D" w:rsidP="006E6203">
      <w:pPr>
        <w:pStyle w:val="Akapitzlist"/>
        <w:numPr>
          <w:ilvl w:val="1"/>
          <w:numId w:val="18"/>
        </w:numPr>
        <w:spacing w:before="240"/>
        <w:ind w:left="567" w:hanging="567"/>
        <w:rPr>
          <w:sz w:val="22"/>
          <w:szCs w:val="22"/>
        </w:rPr>
      </w:pPr>
      <w:bookmarkStart w:id="12" w:name="_Hlk67400201"/>
      <w:bookmarkStart w:id="13" w:name="_Hlk67400335"/>
      <w:r w:rsidRPr="00B3471E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843"/>
        <w:gridCol w:w="2268"/>
      </w:tblGrid>
      <w:tr w:rsidR="001925D3" w:rsidRPr="00AA013B" w14:paraId="775CA849" w14:textId="77777777" w:rsidTr="00C54D28">
        <w:tc>
          <w:tcPr>
            <w:tcW w:w="5529" w:type="dxa"/>
            <w:gridSpan w:val="2"/>
            <w:shd w:val="clear" w:color="auto" w:fill="BFBFBF" w:themeFill="background1" w:themeFillShade="BF"/>
            <w:vAlign w:val="center"/>
          </w:tcPr>
          <w:p w14:paraId="725356B6" w14:textId="77777777" w:rsidR="001925D3" w:rsidRDefault="001925D3" w:rsidP="00C54D28">
            <w:pPr>
              <w:spacing w:after="0"/>
              <w:ind w:left="0" w:firstLine="0"/>
              <w:jc w:val="center"/>
              <w:rPr>
                <w:b/>
              </w:rPr>
            </w:pPr>
            <w:bookmarkStart w:id="14" w:name="_Hlk182808517"/>
            <w:r w:rsidRPr="00B47118">
              <w:rPr>
                <w:b/>
              </w:rPr>
              <w:t xml:space="preserve">            </w:t>
            </w:r>
            <w:r w:rsidRPr="0053060F">
              <w:rPr>
                <w:b/>
              </w:rPr>
              <w:t xml:space="preserve">KRYTERIUM </w:t>
            </w:r>
          </w:p>
          <w:p w14:paraId="2FB6BA1B" w14:textId="2BA98C6E" w:rsidR="00320A50" w:rsidRPr="0053060F" w:rsidRDefault="00320A50" w:rsidP="00C54D28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dla części 1 oraz części 2</w:t>
            </w:r>
          </w:p>
          <w:p w14:paraId="1513236A" w14:textId="6591A7FA" w:rsidR="004B0C25" w:rsidRPr="00AA013B" w:rsidRDefault="004B0C25" w:rsidP="00C54D28">
            <w:pPr>
              <w:spacing w:after="0"/>
              <w:ind w:left="0" w:firstLine="0"/>
              <w:jc w:val="center"/>
              <w:rPr>
                <w:b/>
              </w:rPr>
            </w:pPr>
            <w:r w:rsidRPr="0053060F">
              <w:rPr>
                <w:b/>
              </w:rPr>
              <w:t xml:space="preserve">          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5E7C79" w14:textId="77777777" w:rsidR="008D7279" w:rsidRDefault="008D7279" w:rsidP="00BC2F0F">
            <w:pPr>
              <w:spacing w:after="0"/>
              <w:ind w:left="0" w:firstLine="0"/>
              <w:rPr>
                <w:b/>
              </w:rPr>
            </w:pPr>
          </w:p>
          <w:p w14:paraId="0E0C2424" w14:textId="77777777" w:rsidR="00BC2F0F" w:rsidRDefault="00BC2F0F" w:rsidP="00BC2F0F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Znaczenie procentowe kryterium</w:t>
            </w:r>
            <w:r>
              <w:rPr>
                <w:b/>
              </w:rPr>
              <w:t xml:space="preserve"> </w:t>
            </w:r>
          </w:p>
          <w:p w14:paraId="0FE7271B" w14:textId="77777777" w:rsidR="004D485B" w:rsidRDefault="004D485B" w:rsidP="00BC2F0F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dla każdej </w:t>
            </w:r>
          </w:p>
          <w:p w14:paraId="5560464F" w14:textId="7DD92ED9" w:rsidR="004D485B" w:rsidRDefault="004D485B" w:rsidP="00BC2F0F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części osobno</w:t>
            </w:r>
          </w:p>
          <w:p w14:paraId="5A6E77C2" w14:textId="77777777" w:rsidR="001925D3" w:rsidRPr="00AA013B" w:rsidRDefault="001925D3" w:rsidP="0053060F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6CCF664" w14:textId="77777777" w:rsidR="00BC2F0F" w:rsidRDefault="00BC2F0F" w:rsidP="00BC2F0F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445A7704" w14:textId="77777777" w:rsidR="00BC2F0F" w:rsidRDefault="00BC2F0F" w:rsidP="00BC2F0F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01581D4D" w14:textId="00151886" w:rsidR="00BC2F0F" w:rsidRDefault="00BC2F0F" w:rsidP="00BC2F0F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Maksymalna liczba punktów jaką może otrzymać oferta </w:t>
            </w:r>
            <w:r>
              <w:rPr>
                <w:b/>
              </w:rPr>
              <w:t xml:space="preserve">                 </w:t>
            </w:r>
            <w:r w:rsidRPr="00AA013B">
              <w:rPr>
                <w:b/>
              </w:rPr>
              <w:t>za dane kryterium</w:t>
            </w:r>
            <w:r>
              <w:rPr>
                <w:b/>
              </w:rPr>
              <w:t xml:space="preserve"> </w:t>
            </w:r>
          </w:p>
          <w:p w14:paraId="756AF5C1" w14:textId="77777777" w:rsidR="004D485B" w:rsidRDefault="004D485B" w:rsidP="004D485B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dla każdej </w:t>
            </w:r>
          </w:p>
          <w:p w14:paraId="2362DC16" w14:textId="77777777" w:rsidR="004D485B" w:rsidRDefault="004D485B" w:rsidP="004D485B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części osobno</w:t>
            </w:r>
          </w:p>
          <w:p w14:paraId="55E2B5F2" w14:textId="77777777" w:rsidR="004D485B" w:rsidRDefault="004D485B" w:rsidP="00BC2F0F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4584166A" w14:textId="77777777" w:rsidR="001925D3" w:rsidRPr="00AA013B" w:rsidRDefault="001925D3" w:rsidP="0053060F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4B0C25" w:rsidRPr="00AA013B" w14:paraId="1538CC3B" w14:textId="77777777" w:rsidTr="003571CC">
        <w:trPr>
          <w:trHeight w:val="929"/>
        </w:trPr>
        <w:tc>
          <w:tcPr>
            <w:tcW w:w="1560" w:type="dxa"/>
          </w:tcPr>
          <w:p w14:paraId="6F19D151" w14:textId="77777777" w:rsidR="004B0C25" w:rsidRPr="003571CC" w:rsidRDefault="004B0C25" w:rsidP="001574A1">
            <w:pPr>
              <w:spacing w:after="0"/>
              <w:ind w:left="0" w:firstLine="0"/>
            </w:pPr>
          </w:p>
          <w:p w14:paraId="3CCAE625" w14:textId="77777777" w:rsidR="001574A1" w:rsidRDefault="001574A1" w:rsidP="001574A1">
            <w:pPr>
              <w:spacing w:after="0"/>
              <w:ind w:left="0" w:firstLine="0"/>
            </w:pPr>
          </w:p>
          <w:p w14:paraId="0F9E7D16" w14:textId="3F18FDBC" w:rsidR="004B0C25" w:rsidRPr="003571CC" w:rsidRDefault="004B0C25" w:rsidP="001574A1">
            <w:pPr>
              <w:spacing w:after="0"/>
              <w:ind w:left="0" w:firstLine="0"/>
            </w:pPr>
            <w:r w:rsidRPr="003571CC">
              <w:t>Kryterium nr 1</w:t>
            </w:r>
          </w:p>
        </w:tc>
        <w:tc>
          <w:tcPr>
            <w:tcW w:w="3969" w:type="dxa"/>
          </w:tcPr>
          <w:p w14:paraId="4312B0E4" w14:textId="77777777" w:rsidR="001574A1" w:rsidRDefault="001574A1" w:rsidP="001574A1">
            <w:pPr>
              <w:spacing w:after="200" w:line="276" w:lineRule="auto"/>
              <w:ind w:hanging="170"/>
            </w:pPr>
          </w:p>
          <w:p w14:paraId="4E316625" w14:textId="29587F26" w:rsidR="004B0C25" w:rsidRPr="003571CC" w:rsidRDefault="004B0C25" w:rsidP="001574A1">
            <w:pPr>
              <w:spacing w:after="200" w:line="276" w:lineRule="auto"/>
              <w:ind w:hanging="170"/>
              <w:rPr>
                <w:sz w:val="22"/>
                <w:szCs w:val="22"/>
              </w:rPr>
            </w:pPr>
            <w:r w:rsidRPr="003571CC">
              <w:t>Cena (</w:t>
            </w:r>
            <w:r w:rsidRPr="003571CC">
              <w:rPr>
                <w:bCs/>
              </w:rPr>
              <w:t>Lpc</w:t>
            </w:r>
            <w:r w:rsidRPr="003571CC">
              <w:t>)</w:t>
            </w:r>
          </w:p>
        </w:tc>
        <w:tc>
          <w:tcPr>
            <w:tcW w:w="1843" w:type="dxa"/>
            <w:vAlign w:val="center"/>
          </w:tcPr>
          <w:p w14:paraId="58287946" w14:textId="741359F9" w:rsidR="004B0C25" w:rsidRPr="00DA26E0" w:rsidRDefault="004B0C25" w:rsidP="00C54D28">
            <w:pPr>
              <w:spacing w:after="0"/>
              <w:ind w:left="0" w:firstLine="0"/>
              <w:jc w:val="center"/>
            </w:pPr>
            <w:r>
              <w:t>60 %</w:t>
            </w:r>
          </w:p>
        </w:tc>
        <w:tc>
          <w:tcPr>
            <w:tcW w:w="2268" w:type="dxa"/>
            <w:vAlign w:val="center"/>
          </w:tcPr>
          <w:p w14:paraId="4B6C4FA8" w14:textId="283DC54F" w:rsidR="004B0C25" w:rsidRPr="00DA26E0" w:rsidRDefault="004B0C25" w:rsidP="00C54D28">
            <w:pPr>
              <w:spacing w:after="0"/>
              <w:ind w:left="0"/>
              <w:jc w:val="center"/>
            </w:pPr>
            <w:r>
              <w:t xml:space="preserve">     60 pkt</w:t>
            </w:r>
          </w:p>
        </w:tc>
      </w:tr>
      <w:tr w:rsidR="004B0C25" w:rsidRPr="00AA013B" w14:paraId="3A2FC808" w14:textId="77777777" w:rsidTr="003571CC">
        <w:trPr>
          <w:trHeight w:val="405"/>
        </w:trPr>
        <w:tc>
          <w:tcPr>
            <w:tcW w:w="1560" w:type="dxa"/>
          </w:tcPr>
          <w:p w14:paraId="4CD28379" w14:textId="77777777" w:rsidR="001574A1" w:rsidRDefault="001574A1" w:rsidP="001574A1">
            <w:pPr>
              <w:spacing w:after="0"/>
              <w:ind w:left="0" w:firstLine="0"/>
            </w:pPr>
          </w:p>
          <w:p w14:paraId="4044D7BD" w14:textId="0D63047F" w:rsidR="004B0C25" w:rsidRPr="003571CC" w:rsidRDefault="004B0C25" w:rsidP="001574A1">
            <w:pPr>
              <w:spacing w:after="0"/>
              <w:ind w:left="0" w:firstLine="0"/>
            </w:pPr>
            <w:r w:rsidRPr="003571CC">
              <w:t>Kryterium nr 2</w:t>
            </w:r>
          </w:p>
        </w:tc>
        <w:tc>
          <w:tcPr>
            <w:tcW w:w="3969" w:type="dxa"/>
          </w:tcPr>
          <w:p w14:paraId="2C1555E3" w14:textId="6DC4CB62" w:rsidR="004B0C25" w:rsidRPr="0053060F" w:rsidRDefault="004B0C25" w:rsidP="001574A1">
            <w:pPr>
              <w:spacing w:after="200" w:line="276" w:lineRule="auto"/>
              <w:ind w:hanging="170"/>
            </w:pPr>
            <w:r w:rsidRPr="0053060F">
              <w:t xml:space="preserve">Termin realizacji </w:t>
            </w:r>
            <w:r w:rsidR="003571CC" w:rsidRPr="0053060F">
              <w:t xml:space="preserve">zamówienia </w:t>
            </w:r>
            <w:r w:rsidRPr="0053060F">
              <w:t>(Tr</w:t>
            </w:r>
            <w:r w:rsidR="003571CC" w:rsidRPr="0053060F">
              <w:t>z</w:t>
            </w:r>
            <w:r w:rsidRPr="0053060F">
              <w:t>)</w:t>
            </w:r>
          </w:p>
        </w:tc>
        <w:tc>
          <w:tcPr>
            <w:tcW w:w="1843" w:type="dxa"/>
            <w:vAlign w:val="center"/>
          </w:tcPr>
          <w:p w14:paraId="498CB257" w14:textId="72B46BB5" w:rsidR="004B0C25" w:rsidRDefault="004B0C25" w:rsidP="00C54D28">
            <w:pPr>
              <w:spacing w:after="0"/>
              <w:ind w:left="0" w:firstLine="0"/>
              <w:jc w:val="center"/>
            </w:pPr>
            <w:r>
              <w:t>20%</w:t>
            </w:r>
          </w:p>
        </w:tc>
        <w:tc>
          <w:tcPr>
            <w:tcW w:w="2268" w:type="dxa"/>
            <w:vAlign w:val="center"/>
          </w:tcPr>
          <w:p w14:paraId="35A29B62" w14:textId="7743FE35" w:rsidR="004B0C25" w:rsidRDefault="00E07176" w:rsidP="00C54D28">
            <w:pPr>
              <w:spacing w:after="0"/>
              <w:ind w:left="0"/>
              <w:jc w:val="center"/>
            </w:pPr>
            <w:r>
              <w:t xml:space="preserve">    20 pkt</w:t>
            </w:r>
          </w:p>
        </w:tc>
      </w:tr>
      <w:tr w:rsidR="004B0C25" w:rsidRPr="00AA013B" w14:paraId="25C4F61E" w14:textId="77777777" w:rsidTr="003571CC">
        <w:trPr>
          <w:trHeight w:val="557"/>
        </w:trPr>
        <w:tc>
          <w:tcPr>
            <w:tcW w:w="1560" w:type="dxa"/>
          </w:tcPr>
          <w:p w14:paraId="3B7D4A4E" w14:textId="77777777" w:rsidR="004B0C25" w:rsidRPr="003571CC" w:rsidRDefault="004B0C25" w:rsidP="001574A1">
            <w:pPr>
              <w:spacing w:after="0"/>
              <w:ind w:left="0" w:firstLine="0"/>
            </w:pPr>
          </w:p>
          <w:p w14:paraId="109660EE" w14:textId="0E335BF0" w:rsidR="004B0C25" w:rsidRPr="003571CC" w:rsidRDefault="004B0C25" w:rsidP="001574A1">
            <w:pPr>
              <w:spacing w:after="0"/>
              <w:ind w:left="0" w:firstLine="0"/>
            </w:pPr>
            <w:r w:rsidRPr="003571CC">
              <w:t>Kryterium nr 3</w:t>
            </w:r>
          </w:p>
        </w:tc>
        <w:tc>
          <w:tcPr>
            <w:tcW w:w="3969" w:type="dxa"/>
          </w:tcPr>
          <w:p w14:paraId="741133E5" w14:textId="7056BE25" w:rsidR="004B0C25" w:rsidRPr="0053060F" w:rsidRDefault="004B0C25" w:rsidP="001574A1">
            <w:pPr>
              <w:tabs>
                <w:tab w:val="left" w:pos="-1418"/>
                <w:tab w:val="left" w:pos="-993"/>
              </w:tabs>
              <w:ind w:left="0" w:firstLine="0"/>
            </w:pPr>
            <w:r w:rsidRPr="0053060F">
              <w:t>Okres gwarancji i rękojmi (</w:t>
            </w:r>
            <w:r w:rsidRPr="004C6782">
              <w:t>Ogir)</w:t>
            </w:r>
            <w:r w:rsidRPr="0053060F">
              <w:t xml:space="preserve"> – sprzęt komputerowy</w:t>
            </w:r>
            <w:r w:rsidR="00164C84" w:rsidRPr="0053060F">
              <w:t xml:space="preserve"> / Lasery</w:t>
            </w:r>
            <w:r w:rsidR="001D5E81">
              <w:t xml:space="preserve"> przemysłowe</w:t>
            </w:r>
          </w:p>
        </w:tc>
        <w:tc>
          <w:tcPr>
            <w:tcW w:w="1843" w:type="dxa"/>
            <w:vAlign w:val="center"/>
          </w:tcPr>
          <w:p w14:paraId="5300C330" w14:textId="4473B7EA" w:rsidR="004B0C25" w:rsidRPr="00750971" w:rsidRDefault="004B0C25" w:rsidP="00C54D28">
            <w:pPr>
              <w:spacing w:after="0"/>
              <w:ind w:left="0" w:firstLine="0"/>
            </w:pPr>
            <w:r>
              <w:t xml:space="preserve">             </w:t>
            </w:r>
            <w:r w:rsidR="001A6A22">
              <w:t>2</w:t>
            </w:r>
            <w:r>
              <w:t xml:space="preserve">0 %    </w:t>
            </w:r>
          </w:p>
        </w:tc>
        <w:tc>
          <w:tcPr>
            <w:tcW w:w="2268" w:type="dxa"/>
            <w:vAlign w:val="center"/>
          </w:tcPr>
          <w:p w14:paraId="5F4CF0F6" w14:textId="4D193515" w:rsidR="004B0C25" w:rsidRPr="00750971" w:rsidRDefault="001A3871" w:rsidP="001A3871">
            <w:pPr>
              <w:spacing w:after="0"/>
              <w:ind w:left="0" w:firstLine="0"/>
            </w:pPr>
            <w:r>
              <w:t xml:space="preserve">              </w:t>
            </w:r>
            <w:r w:rsidR="001A6A22">
              <w:t>2</w:t>
            </w:r>
            <w:r>
              <w:t xml:space="preserve">0 pkt </w:t>
            </w:r>
          </w:p>
        </w:tc>
      </w:tr>
      <w:tr w:rsidR="001925D3" w:rsidRPr="00053E1D" w14:paraId="30A7F280" w14:textId="77777777" w:rsidTr="00C54D28">
        <w:tc>
          <w:tcPr>
            <w:tcW w:w="5529" w:type="dxa"/>
            <w:gridSpan w:val="2"/>
          </w:tcPr>
          <w:p w14:paraId="2B4EB6ED" w14:textId="77777777" w:rsidR="001925D3" w:rsidRDefault="001925D3" w:rsidP="00C54D28">
            <w:pPr>
              <w:spacing w:after="0"/>
              <w:ind w:left="0" w:firstLine="0"/>
              <w:jc w:val="left"/>
            </w:pPr>
          </w:p>
          <w:p w14:paraId="05CC7559" w14:textId="2B4FCDA8" w:rsidR="001925D3" w:rsidRPr="00DA26E0" w:rsidRDefault="001925D3" w:rsidP="00C54D28">
            <w:pPr>
              <w:spacing w:after="0"/>
              <w:ind w:left="0" w:firstLine="0"/>
              <w:jc w:val="left"/>
            </w:pPr>
            <w:r w:rsidRPr="00DA26E0">
              <w:t>Łącznie</w:t>
            </w:r>
            <w:r w:rsidR="002C373D">
              <w:t>:</w:t>
            </w:r>
          </w:p>
        </w:tc>
        <w:tc>
          <w:tcPr>
            <w:tcW w:w="1843" w:type="dxa"/>
            <w:vAlign w:val="center"/>
          </w:tcPr>
          <w:p w14:paraId="0FBE833E" w14:textId="3120FF59" w:rsidR="001925D3" w:rsidRPr="00DA26E0" w:rsidRDefault="00BC2F0F" w:rsidP="00C54D28">
            <w:pPr>
              <w:spacing w:after="0"/>
              <w:ind w:left="0" w:firstLine="0"/>
              <w:jc w:val="center"/>
            </w:pPr>
            <w:r>
              <w:t>100 %</w:t>
            </w:r>
          </w:p>
        </w:tc>
        <w:tc>
          <w:tcPr>
            <w:tcW w:w="2268" w:type="dxa"/>
            <w:vAlign w:val="center"/>
          </w:tcPr>
          <w:p w14:paraId="50D9052A" w14:textId="49BE0126" w:rsidR="001925D3" w:rsidRPr="00DA26E0" w:rsidRDefault="00BC2F0F" w:rsidP="00C54D28">
            <w:pPr>
              <w:spacing w:after="0"/>
              <w:ind w:left="0" w:firstLine="0"/>
            </w:pPr>
            <w:r>
              <w:t xml:space="preserve">            100 pkt</w:t>
            </w:r>
          </w:p>
        </w:tc>
      </w:tr>
    </w:tbl>
    <w:p w14:paraId="0BEF82A4" w14:textId="3B912FFF" w:rsidR="001E742D" w:rsidRDefault="00EB0865" w:rsidP="00EB0865">
      <w:pPr>
        <w:spacing w:before="240"/>
        <w:ind w:left="567" w:hanging="1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E742D" w:rsidRPr="00B47118">
        <w:rPr>
          <w:b/>
          <w:sz w:val="22"/>
          <w:szCs w:val="22"/>
        </w:rPr>
        <w:t xml:space="preserve">Oferty zostaną ocenione za pomocą systemu punktowego zgodnie z poniższymi </w:t>
      </w:r>
      <w:r>
        <w:rPr>
          <w:b/>
          <w:sz w:val="22"/>
          <w:szCs w:val="22"/>
        </w:rPr>
        <w:t xml:space="preserve">  </w:t>
      </w:r>
      <w:r w:rsidR="001E742D" w:rsidRPr="00B47118">
        <w:rPr>
          <w:b/>
          <w:sz w:val="22"/>
          <w:szCs w:val="22"/>
        </w:rPr>
        <w:t>zasadami:</w:t>
      </w:r>
    </w:p>
    <w:p w14:paraId="1FC9E32D" w14:textId="32612C59" w:rsidR="00A4119E" w:rsidRPr="00CA2E29" w:rsidRDefault="00CA2E29" w:rsidP="006E6203">
      <w:pPr>
        <w:pStyle w:val="Akapitzlist"/>
        <w:numPr>
          <w:ilvl w:val="2"/>
          <w:numId w:val="18"/>
        </w:numPr>
        <w:spacing w:before="120" w:after="0"/>
        <w:jc w:val="left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</w:t>
      </w:r>
      <w:r w:rsidR="001E742D" w:rsidRPr="00CA2E29">
        <w:rPr>
          <w:b/>
          <w:color w:val="0070C0"/>
          <w:sz w:val="22"/>
          <w:szCs w:val="22"/>
        </w:rPr>
        <w:t>Kryterium nr 1</w:t>
      </w:r>
      <w:r w:rsidR="0053060F">
        <w:rPr>
          <w:b/>
          <w:color w:val="0070C0"/>
          <w:sz w:val="22"/>
          <w:szCs w:val="22"/>
        </w:rPr>
        <w:t xml:space="preserve"> (</w:t>
      </w:r>
      <w:r w:rsidR="00320A50">
        <w:rPr>
          <w:b/>
          <w:color w:val="0070C0"/>
          <w:sz w:val="22"/>
          <w:szCs w:val="22"/>
        </w:rPr>
        <w:t>C</w:t>
      </w:r>
      <w:r w:rsidR="0053060F">
        <w:rPr>
          <w:b/>
          <w:color w:val="0070C0"/>
          <w:sz w:val="22"/>
          <w:szCs w:val="22"/>
        </w:rPr>
        <w:t>zęść 1 / Część 2)</w:t>
      </w:r>
      <w:r w:rsidR="001E742D" w:rsidRPr="00CA2E29">
        <w:rPr>
          <w:b/>
          <w:color w:val="0070C0"/>
          <w:sz w:val="22"/>
          <w:szCs w:val="22"/>
        </w:rPr>
        <w:t xml:space="preserve">: </w:t>
      </w:r>
    </w:p>
    <w:p w14:paraId="7CE45491" w14:textId="77777777" w:rsidR="00CA2E29" w:rsidRPr="00CA2E29" w:rsidRDefault="00CA2E29" w:rsidP="00CA2E29">
      <w:pPr>
        <w:pStyle w:val="Akapitzlist"/>
        <w:spacing w:before="120" w:after="0"/>
        <w:ind w:left="1288" w:firstLine="0"/>
        <w:jc w:val="left"/>
        <w:rPr>
          <w:b/>
          <w:color w:val="0070C0"/>
          <w:sz w:val="22"/>
          <w:szCs w:val="22"/>
        </w:rPr>
      </w:pPr>
    </w:p>
    <w:p w14:paraId="7E739787" w14:textId="2A4F2DE0" w:rsidR="001E742D" w:rsidRDefault="00A4119E" w:rsidP="00232DB7">
      <w:pPr>
        <w:spacing w:after="0" w:line="276" w:lineRule="auto"/>
        <w:ind w:left="568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E742D" w:rsidRPr="00B3471E">
        <w:rPr>
          <w:b/>
          <w:sz w:val="22"/>
          <w:szCs w:val="22"/>
        </w:rPr>
        <w:t>Cena (Lpc)</w:t>
      </w:r>
      <w:r w:rsidR="00BD4F03">
        <w:rPr>
          <w:b/>
          <w:sz w:val="22"/>
          <w:szCs w:val="22"/>
        </w:rPr>
        <w:t xml:space="preserve"> </w:t>
      </w:r>
    </w:p>
    <w:p w14:paraId="2EC881E9" w14:textId="77777777" w:rsidR="002A1804" w:rsidRDefault="002A1804" w:rsidP="00232DB7">
      <w:pPr>
        <w:spacing w:after="0" w:line="276" w:lineRule="auto"/>
        <w:ind w:left="568" w:firstLine="0"/>
        <w:jc w:val="left"/>
        <w:rPr>
          <w:b/>
          <w:sz w:val="22"/>
          <w:szCs w:val="22"/>
        </w:rPr>
      </w:pPr>
    </w:p>
    <w:p w14:paraId="7D5A5D61" w14:textId="3E435EC4" w:rsidR="00232DB7" w:rsidRDefault="00232DB7" w:rsidP="00232DB7">
      <w:pPr>
        <w:spacing w:after="0" w:line="276" w:lineRule="auto"/>
        <w:ind w:left="1418" w:hanging="851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E964F1">
        <w:rPr>
          <w:sz w:val="22"/>
          <w:szCs w:val="22"/>
        </w:rPr>
        <w:t xml:space="preserve">Maksymalna liczba punktów, która może być przyznana wykonawcy  w tym kryterium = </w:t>
      </w:r>
      <w:r>
        <w:rPr>
          <w:sz w:val="22"/>
          <w:szCs w:val="22"/>
        </w:rPr>
        <w:t>6</w:t>
      </w:r>
      <w:r w:rsidRPr="00E964F1">
        <w:rPr>
          <w:sz w:val="22"/>
          <w:szCs w:val="22"/>
        </w:rPr>
        <w:t>0 pkt</w:t>
      </w:r>
    </w:p>
    <w:p w14:paraId="2671E65F" w14:textId="77777777" w:rsidR="00054FF9" w:rsidRPr="00B3471E" w:rsidRDefault="00054FF9" w:rsidP="00232DB7">
      <w:pPr>
        <w:spacing w:after="0" w:line="276" w:lineRule="auto"/>
        <w:ind w:left="1418" w:hanging="851"/>
        <w:rPr>
          <w:b/>
          <w:sz w:val="22"/>
          <w:szCs w:val="22"/>
        </w:rPr>
      </w:pPr>
    </w:p>
    <w:p w14:paraId="2EC24E37" w14:textId="1ADD8C68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B0865">
        <w:rPr>
          <w:sz w:val="22"/>
          <w:szCs w:val="22"/>
        </w:rPr>
        <w:t xml:space="preserve"> </w:t>
      </w:r>
      <w:bookmarkStart w:id="15" w:name="_Hlk179806659"/>
      <w:r>
        <w:rPr>
          <w:sz w:val="22"/>
          <w:szCs w:val="22"/>
        </w:rPr>
        <w:t>Punktacja</w:t>
      </w:r>
      <w:r w:rsidR="001E7071">
        <w:rPr>
          <w:sz w:val="22"/>
          <w:szCs w:val="22"/>
        </w:rPr>
        <w:t xml:space="preserve"> w Kryterium Cena</w:t>
      </w:r>
      <w:r>
        <w:rPr>
          <w:sz w:val="22"/>
          <w:szCs w:val="22"/>
        </w:rPr>
        <w:t>, obliczana będzie według poniższego wzoru:</w:t>
      </w:r>
    </w:p>
    <w:p w14:paraId="6F3F6D71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6F56839B" w14:textId="1DC936C3" w:rsidR="001E742D" w:rsidRDefault="00EB0865" w:rsidP="001E742D">
      <w:pPr>
        <w:ind w:firstLine="110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E742D">
        <w:rPr>
          <w:sz w:val="22"/>
          <w:szCs w:val="22"/>
        </w:rPr>
        <w:t xml:space="preserve">  </w:t>
      </w:r>
      <w:r w:rsidR="004B0C25">
        <w:rPr>
          <w:sz w:val="22"/>
          <w:szCs w:val="22"/>
        </w:rPr>
        <w:t xml:space="preserve">1%  =  </w:t>
      </w:r>
      <w:r w:rsidR="00BC2F0F">
        <w:rPr>
          <w:sz w:val="22"/>
          <w:szCs w:val="22"/>
        </w:rPr>
        <w:t xml:space="preserve">1 pkt </w:t>
      </w:r>
    </w:p>
    <w:bookmarkEnd w:id="15"/>
    <w:p w14:paraId="6B0688AC" w14:textId="77777777" w:rsidR="00BC2F0F" w:rsidRPr="006A539C" w:rsidRDefault="00BC2F0F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Ind w:w="2694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1872"/>
      </w:tblGrid>
      <w:tr w:rsidR="001E742D" w:rsidRPr="00B47118" w14:paraId="6FC0B771" w14:textId="77777777" w:rsidTr="00B30F56">
        <w:tc>
          <w:tcPr>
            <w:tcW w:w="1134" w:type="dxa"/>
            <w:vMerge w:val="restart"/>
            <w:shd w:val="clear" w:color="auto" w:fill="auto"/>
            <w:vAlign w:val="center"/>
          </w:tcPr>
          <w:p w14:paraId="5BD1BFA2" w14:textId="77777777" w:rsidR="001E742D" w:rsidRPr="006F421B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8A10" w14:textId="77777777" w:rsidR="001E742D" w:rsidRPr="006F421B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Cmin</w:t>
            </w:r>
          </w:p>
          <w:p w14:paraId="6E0A43FA" w14:textId="77777777" w:rsidR="001E742D" w:rsidRPr="006F421B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ADEC88E" w14:textId="6830CEFF" w:rsidR="001E742D" w:rsidRPr="006F421B" w:rsidRDefault="00BC2F0F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x 60% </w:t>
            </w:r>
            <w:r w:rsidR="001E742D"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B30F56">
              <w:rPr>
                <w:b/>
                <w:bCs/>
                <w:sz w:val="22"/>
                <w:szCs w:val="22"/>
              </w:rPr>
              <w:t>10</w:t>
            </w:r>
            <w:r w:rsidR="001E742D">
              <w:rPr>
                <w:b/>
                <w:bCs/>
                <w:sz w:val="22"/>
                <w:szCs w:val="22"/>
              </w:rPr>
              <w:t xml:space="preserve">0 </w:t>
            </w:r>
            <w:r w:rsidR="00B30F5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742D" w:rsidRPr="00B47118" w14:paraId="414AA157" w14:textId="77777777" w:rsidTr="00B30F56">
        <w:tc>
          <w:tcPr>
            <w:tcW w:w="1134" w:type="dxa"/>
            <w:vMerge/>
            <w:shd w:val="clear" w:color="auto" w:fill="D9D9D9"/>
          </w:tcPr>
          <w:p w14:paraId="4F4A4B4F" w14:textId="77777777" w:rsidR="001E742D" w:rsidRPr="00B47118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7E6D8" w14:textId="77777777" w:rsidR="001E742D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2B9FE1CF" w14:textId="77777777" w:rsidR="001E742D" w:rsidRPr="006F421B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</w:p>
          <w:p w14:paraId="2FA6870F" w14:textId="77777777" w:rsidR="001E742D" w:rsidRPr="006F421B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D9D9D9"/>
          </w:tcPr>
          <w:p w14:paraId="22982185" w14:textId="77777777" w:rsidR="001E742D" w:rsidRPr="00B47118" w:rsidRDefault="001E742D" w:rsidP="00C54D28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F4A4974" w14:textId="7B1C8DEA" w:rsidR="00054FF9" w:rsidRDefault="00054FF9" w:rsidP="001E742D">
      <w:pPr>
        <w:ind w:left="0" w:firstLine="0"/>
        <w:rPr>
          <w:sz w:val="22"/>
          <w:szCs w:val="22"/>
        </w:rPr>
      </w:pPr>
    </w:p>
    <w:p w14:paraId="671C5F05" w14:textId="73F65C1E" w:rsidR="001E742D" w:rsidRPr="006F421B" w:rsidRDefault="00054FF9" w:rsidP="001E74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E742D" w:rsidRPr="006F421B">
        <w:rPr>
          <w:sz w:val="22"/>
          <w:szCs w:val="22"/>
        </w:rPr>
        <w:t>gdzie:</w:t>
      </w:r>
    </w:p>
    <w:p w14:paraId="4676298B" w14:textId="755EBC12" w:rsidR="001E742D" w:rsidRPr="006F421B" w:rsidRDefault="00B30F56" w:rsidP="00B30F56">
      <w:pPr>
        <w:ind w:hanging="17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Lp</w:t>
      </w:r>
      <w:r w:rsidR="001E742D">
        <w:rPr>
          <w:sz w:val="22"/>
          <w:szCs w:val="22"/>
        </w:rPr>
        <w:t>c</w:t>
      </w:r>
      <w:r w:rsidR="001E742D" w:rsidRPr="006F421B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  </w:t>
      </w:r>
      <w:r w:rsidR="00436DDE">
        <w:rPr>
          <w:sz w:val="22"/>
          <w:szCs w:val="22"/>
        </w:rPr>
        <w:t xml:space="preserve"> </w:t>
      </w:r>
      <w:bookmarkStart w:id="16" w:name="_Hlk179808012"/>
      <w:r w:rsidR="001E742D" w:rsidRPr="006F421B">
        <w:rPr>
          <w:sz w:val="22"/>
          <w:szCs w:val="22"/>
        </w:rPr>
        <w:t>=</w:t>
      </w:r>
      <w:bookmarkEnd w:id="16"/>
      <w:r w:rsidR="001E742D" w:rsidRPr="006F421B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liczba punktów oferty ocenianej</w:t>
      </w:r>
      <w:r w:rsidR="001E742D">
        <w:rPr>
          <w:sz w:val="22"/>
          <w:szCs w:val="22"/>
        </w:rPr>
        <w:t xml:space="preserve"> </w:t>
      </w:r>
      <w:r w:rsidR="00397A3D">
        <w:rPr>
          <w:sz w:val="22"/>
          <w:szCs w:val="22"/>
        </w:rPr>
        <w:t>za</w:t>
      </w:r>
      <w:r w:rsidR="001E742D">
        <w:rPr>
          <w:sz w:val="22"/>
          <w:szCs w:val="22"/>
        </w:rPr>
        <w:t xml:space="preserve"> kryterium </w:t>
      </w:r>
      <w:r w:rsidR="00397A3D">
        <w:rPr>
          <w:sz w:val="22"/>
          <w:szCs w:val="22"/>
        </w:rPr>
        <w:t>C</w:t>
      </w:r>
      <w:r w:rsidR="001E742D">
        <w:rPr>
          <w:sz w:val="22"/>
          <w:szCs w:val="22"/>
        </w:rPr>
        <w:t>ena</w:t>
      </w:r>
      <w:r w:rsidR="00DB37AC">
        <w:rPr>
          <w:sz w:val="22"/>
          <w:szCs w:val="22"/>
        </w:rPr>
        <w:t>;</w:t>
      </w:r>
    </w:p>
    <w:p w14:paraId="78195667" w14:textId="48007C45" w:rsidR="00436DDE" w:rsidRDefault="00B30F56" w:rsidP="001E742D">
      <w:pPr>
        <w:ind w:left="2410" w:hanging="1134"/>
      </w:pPr>
      <w:r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B3471E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Cmin </w:t>
      </w:r>
      <w:r w:rsidR="00436DDE">
        <w:rPr>
          <w:sz w:val="22"/>
          <w:szCs w:val="22"/>
        </w:rPr>
        <w:t xml:space="preserve">  </w:t>
      </w:r>
      <w:r w:rsidR="001E742D" w:rsidRPr="006F421B">
        <w:rPr>
          <w:sz w:val="22"/>
          <w:szCs w:val="22"/>
        </w:rPr>
        <w:t xml:space="preserve">= </w:t>
      </w:r>
      <w:r w:rsidR="001E742D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>cena najtańszej z ofert</w:t>
      </w:r>
      <w:r w:rsidR="001E742D" w:rsidRPr="0077471C">
        <w:rPr>
          <w:sz w:val="22"/>
          <w:szCs w:val="22"/>
        </w:rPr>
        <w:t xml:space="preserve"> </w:t>
      </w:r>
      <w:r w:rsidR="001E742D">
        <w:t xml:space="preserve">spośród wszystkich ofert niepodlegających </w:t>
      </w:r>
    </w:p>
    <w:p w14:paraId="3E249476" w14:textId="5B26D49D" w:rsidR="001E742D" w:rsidRDefault="00436DDE" w:rsidP="001E742D">
      <w:pPr>
        <w:ind w:left="2410" w:hanging="1134"/>
      </w:pPr>
      <w:r>
        <w:t xml:space="preserve">                   </w:t>
      </w:r>
      <w:r w:rsidR="00EB0865">
        <w:t xml:space="preserve">  </w:t>
      </w:r>
      <w:r w:rsidR="00B3471E">
        <w:t xml:space="preserve"> </w:t>
      </w:r>
      <w:r w:rsidR="00DB37AC">
        <w:t>O</w:t>
      </w:r>
      <w:r w:rsidR="001E742D">
        <w:t>drzuceniu</w:t>
      </w:r>
      <w:r w:rsidR="00DB37AC">
        <w:t>;</w:t>
      </w:r>
    </w:p>
    <w:p w14:paraId="1C6039FA" w14:textId="5ABCE748" w:rsidR="001E742D" w:rsidRDefault="00B3471E" w:rsidP="001E742D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30F56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Cof </w:t>
      </w:r>
      <w:r w:rsidR="001E742D">
        <w:rPr>
          <w:sz w:val="22"/>
          <w:szCs w:val="22"/>
        </w:rPr>
        <w:t xml:space="preserve">    </w:t>
      </w:r>
      <w:r w:rsidR="00436DDE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= </w:t>
      </w:r>
      <w:r w:rsidR="00EB0865"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</w:t>
      </w:r>
      <w:r w:rsidR="001E742D" w:rsidRPr="006F421B">
        <w:rPr>
          <w:sz w:val="22"/>
          <w:szCs w:val="22"/>
        </w:rPr>
        <w:t xml:space="preserve">cena </w:t>
      </w:r>
      <w:r w:rsidR="001E742D">
        <w:rPr>
          <w:sz w:val="22"/>
          <w:szCs w:val="22"/>
        </w:rPr>
        <w:t xml:space="preserve">(wartość brutto) </w:t>
      </w:r>
      <w:r w:rsidR="001E742D" w:rsidRPr="006F421B">
        <w:rPr>
          <w:sz w:val="22"/>
          <w:szCs w:val="22"/>
        </w:rPr>
        <w:t xml:space="preserve">oferty </w:t>
      </w:r>
      <w:r w:rsidR="001E742D">
        <w:rPr>
          <w:sz w:val="22"/>
          <w:szCs w:val="22"/>
        </w:rPr>
        <w:t>ocenianej.</w:t>
      </w:r>
    </w:p>
    <w:p w14:paraId="78566C74" w14:textId="77777777" w:rsidR="001A4571" w:rsidRDefault="001A4571" w:rsidP="001E742D">
      <w:pPr>
        <w:ind w:firstLine="1106"/>
        <w:rPr>
          <w:sz w:val="22"/>
          <w:szCs w:val="22"/>
        </w:rPr>
      </w:pPr>
    </w:p>
    <w:p w14:paraId="3271CAE4" w14:textId="1C5C8AF2" w:rsidR="00C42E07" w:rsidRDefault="00C42E07" w:rsidP="00C42E07">
      <w:pPr>
        <w:tabs>
          <w:tab w:val="left" w:pos="-1418"/>
          <w:tab w:val="left" w:pos="-993"/>
        </w:tabs>
        <w:ind w:left="2977" w:hanging="2410"/>
        <w:rPr>
          <w:b/>
          <w:bCs/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 xml:space="preserve">16.1.2.    </w:t>
      </w:r>
      <w:r w:rsidRPr="00C879B9">
        <w:rPr>
          <w:b/>
          <w:bCs/>
          <w:color w:val="0070C0"/>
          <w:sz w:val="22"/>
          <w:szCs w:val="22"/>
        </w:rPr>
        <w:t xml:space="preserve">Kryterium nr </w:t>
      </w:r>
      <w:r>
        <w:rPr>
          <w:b/>
          <w:bCs/>
          <w:color w:val="0070C0"/>
          <w:sz w:val="22"/>
          <w:szCs w:val="22"/>
        </w:rPr>
        <w:t>2</w:t>
      </w:r>
      <w:r w:rsidR="0053060F">
        <w:rPr>
          <w:b/>
          <w:bCs/>
          <w:color w:val="0070C0"/>
          <w:sz w:val="22"/>
          <w:szCs w:val="22"/>
        </w:rPr>
        <w:t xml:space="preserve"> (Część 1)</w:t>
      </w:r>
      <w:r>
        <w:rPr>
          <w:b/>
          <w:bCs/>
          <w:color w:val="0070C0"/>
          <w:sz w:val="22"/>
          <w:szCs w:val="22"/>
        </w:rPr>
        <w:t>:</w:t>
      </w:r>
      <w:r w:rsidRPr="00C879B9">
        <w:rPr>
          <w:b/>
          <w:bCs/>
          <w:color w:val="0070C0"/>
          <w:sz w:val="22"/>
          <w:szCs w:val="22"/>
        </w:rPr>
        <w:t xml:space="preserve"> </w:t>
      </w:r>
    </w:p>
    <w:p w14:paraId="22E8762B" w14:textId="241F88EF" w:rsidR="00820E57" w:rsidRDefault="00C42E07" w:rsidP="00820E57">
      <w:pPr>
        <w:spacing w:after="0" w:line="276" w:lineRule="auto"/>
        <w:ind w:left="1418"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realizacji </w:t>
      </w:r>
      <w:r w:rsidR="003571CC">
        <w:rPr>
          <w:b/>
          <w:bCs/>
          <w:sz w:val="22"/>
          <w:szCs w:val="22"/>
        </w:rPr>
        <w:t xml:space="preserve">zamówienia </w:t>
      </w:r>
      <w:r>
        <w:rPr>
          <w:b/>
          <w:bCs/>
          <w:sz w:val="22"/>
          <w:szCs w:val="22"/>
        </w:rPr>
        <w:t>(Tr</w:t>
      </w:r>
      <w:r w:rsidR="003571CC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>)</w:t>
      </w:r>
      <w:r w:rsidR="00820E57">
        <w:rPr>
          <w:b/>
          <w:bCs/>
          <w:sz w:val="22"/>
          <w:szCs w:val="22"/>
        </w:rPr>
        <w:t xml:space="preserve"> </w:t>
      </w:r>
    </w:p>
    <w:p w14:paraId="126758CD" w14:textId="77777777" w:rsidR="002A1804" w:rsidRDefault="002A1804" w:rsidP="00820E57">
      <w:pPr>
        <w:spacing w:after="0" w:line="276" w:lineRule="auto"/>
        <w:ind w:left="1418" w:firstLine="0"/>
        <w:jc w:val="left"/>
        <w:rPr>
          <w:b/>
          <w:bCs/>
          <w:sz w:val="22"/>
          <w:szCs w:val="22"/>
        </w:rPr>
      </w:pPr>
    </w:p>
    <w:p w14:paraId="294BDFC9" w14:textId="7EF81647" w:rsidR="00F075EF" w:rsidRDefault="00F075EF" w:rsidP="00F075EF">
      <w:pPr>
        <w:spacing w:after="0" w:line="276" w:lineRule="auto"/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964F1">
        <w:rPr>
          <w:sz w:val="22"/>
          <w:szCs w:val="22"/>
        </w:rPr>
        <w:t>Maksymalna liczba punktów, która może być przyznana wykonawcy  w tym kryterium</w:t>
      </w:r>
      <w:r w:rsidR="00F42342">
        <w:rPr>
          <w:sz w:val="22"/>
          <w:szCs w:val="22"/>
        </w:rPr>
        <w:t xml:space="preserve"> </w:t>
      </w:r>
      <w:r w:rsidRPr="00E964F1">
        <w:rPr>
          <w:sz w:val="22"/>
          <w:szCs w:val="22"/>
        </w:rPr>
        <w:t xml:space="preserve"> = </w:t>
      </w:r>
      <w:r>
        <w:rPr>
          <w:sz w:val="22"/>
          <w:szCs w:val="22"/>
        </w:rPr>
        <w:t>2</w:t>
      </w:r>
      <w:r w:rsidRPr="00E964F1">
        <w:rPr>
          <w:sz w:val="22"/>
          <w:szCs w:val="22"/>
        </w:rPr>
        <w:t>0 pkt</w:t>
      </w:r>
    </w:p>
    <w:p w14:paraId="5ED4E35B" w14:textId="77777777" w:rsidR="00F075EF" w:rsidRDefault="00F075EF" w:rsidP="00F075EF">
      <w:pPr>
        <w:spacing w:after="0" w:line="276" w:lineRule="auto"/>
        <w:ind w:hanging="170"/>
        <w:rPr>
          <w:sz w:val="22"/>
          <w:szCs w:val="22"/>
        </w:rPr>
      </w:pPr>
    </w:p>
    <w:p w14:paraId="140ACB76" w14:textId="1DD6DB97" w:rsidR="00F075EF" w:rsidRDefault="00F075EF" w:rsidP="00F075EF">
      <w:pPr>
        <w:spacing w:after="0" w:line="276" w:lineRule="auto"/>
        <w:ind w:hanging="170"/>
        <w:rPr>
          <w:sz w:val="22"/>
          <w:szCs w:val="22"/>
        </w:rPr>
      </w:pPr>
      <w:r>
        <w:rPr>
          <w:sz w:val="22"/>
          <w:szCs w:val="22"/>
        </w:rPr>
        <w:t xml:space="preserve">                          1%  =  1 pkt</w:t>
      </w:r>
    </w:p>
    <w:p w14:paraId="240A5BFC" w14:textId="77777777" w:rsidR="00F075EF" w:rsidRPr="00E964F1" w:rsidRDefault="00F075EF" w:rsidP="00F075EF">
      <w:pPr>
        <w:spacing w:after="0" w:line="276" w:lineRule="auto"/>
        <w:ind w:hanging="170"/>
        <w:rPr>
          <w:sz w:val="22"/>
          <w:szCs w:val="22"/>
        </w:rPr>
      </w:pPr>
    </w:p>
    <w:p w14:paraId="282302E3" w14:textId="443ECB02" w:rsidR="00F075EF" w:rsidRDefault="00F075EF" w:rsidP="00F075EF">
      <w:pPr>
        <w:spacing w:after="0" w:line="276" w:lineRule="auto"/>
        <w:ind w:left="1418" w:hanging="142"/>
        <w:rPr>
          <w:sz w:val="22"/>
          <w:szCs w:val="22"/>
        </w:rPr>
      </w:pPr>
      <w:r w:rsidRPr="00E964F1">
        <w:rPr>
          <w:sz w:val="22"/>
          <w:szCs w:val="22"/>
        </w:rPr>
        <w:t xml:space="preserve">   Punktacja</w:t>
      </w:r>
      <w:r>
        <w:rPr>
          <w:sz w:val="22"/>
          <w:szCs w:val="22"/>
        </w:rPr>
        <w:t xml:space="preserve"> w Kryterium Termin realizacji zamówienia</w:t>
      </w:r>
      <w:r w:rsidRPr="00E964F1">
        <w:rPr>
          <w:sz w:val="22"/>
          <w:szCs w:val="22"/>
        </w:rPr>
        <w:t xml:space="preserve">, przyznana będzie </w:t>
      </w:r>
      <w:r w:rsidR="00F42342">
        <w:rPr>
          <w:sz w:val="22"/>
          <w:szCs w:val="22"/>
        </w:rPr>
        <w:t xml:space="preserve">                         </w:t>
      </w:r>
      <w:r w:rsidRPr="00E964F1">
        <w:rPr>
          <w:sz w:val="22"/>
          <w:szCs w:val="22"/>
        </w:rPr>
        <w:t xml:space="preserve">na podstawie deklaracji złożonej </w:t>
      </w:r>
      <w:r w:rsidR="00E63317">
        <w:rPr>
          <w:sz w:val="22"/>
          <w:szCs w:val="22"/>
        </w:rPr>
        <w:t xml:space="preserve">przez Wykonawcę </w:t>
      </w:r>
      <w:r w:rsidRPr="00E964F1">
        <w:rPr>
          <w:sz w:val="22"/>
          <w:szCs w:val="22"/>
        </w:rPr>
        <w:t xml:space="preserve">w </w:t>
      </w:r>
      <w:r>
        <w:rPr>
          <w:sz w:val="22"/>
          <w:szCs w:val="22"/>
        </w:rPr>
        <w:t>F</w:t>
      </w:r>
      <w:r w:rsidRPr="00E964F1">
        <w:rPr>
          <w:sz w:val="22"/>
          <w:szCs w:val="22"/>
        </w:rPr>
        <w:t xml:space="preserve">ormularzu ofertowym </w:t>
      </w:r>
      <w:r w:rsidRPr="00D9353A">
        <w:rPr>
          <w:b/>
          <w:bCs/>
          <w:i/>
          <w:iCs/>
          <w:color w:val="0070C0"/>
          <w:sz w:val="22"/>
          <w:szCs w:val="22"/>
        </w:rPr>
        <w:t>(</w:t>
      </w:r>
      <w:r w:rsidRPr="00E964F1">
        <w:rPr>
          <w:b/>
          <w:i/>
          <w:color w:val="0070C0"/>
          <w:sz w:val="22"/>
          <w:szCs w:val="22"/>
        </w:rPr>
        <w:t>Załącznik nr 1</w:t>
      </w:r>
      <w:r w:rsidRPr="00E964F1">
        <w:rPr>
          <w:color w:val="0070C0"/>
          <w:sz w:val="22"/>
          <w:szCs w:val="22"/>
        </w:rPr>
        <w:t xml:space="preserve"> </w:t>
      </w:r>
      <w:r w:rsidRPr="00E964F1">
        <w:rPr>
          <w:b/>
          <w:i/>
          <w:color w:val="0070C0"/>
          <w:sz w:val="22"/>
          <w:szCs w:val="22"/>
        </w:rPr>
        <w:t>do SWZ</w:t>
      </w:r>
      <w:r>
        <w:rPr>
          <w:b/>
          <w:i/>
          <w:color w:val="0070C0"/>
          <w:sz w:val="22"/>
          <w:szCs w:val="22"/>
        </w:rPr>
        <w:t>)</w:t>
      </w:r>
      <w:r w:rsidRPr="00E964F1">
        <w:rPr>
          <w:b/>
          <w:color w:val="0070C0"/>
          <w:sz w:val="22"/>
          <w:szCs w:val="22"/>
        </w:rPr>
        <w:t>,</w:t>
      </w:r>
      <w:r w:rsidRPr="00E964F1">
        <w:rPr>
          <w:color w:val="0070C0"/>
          <w:sz w:val="22"/>
          <w:szCs w:val="22"/>
        </w:rPr>
        <w:t xml:space="preserve"> </w:t>
      </w:r>
      <w:r w:rsidRPr="00E964F1">
        <w:rPr>
          <w:sz w:val="22"/>
          <w:szCs w:val="22"/>
        </w:rPr>
        <w:t>wg</w:t>
      </w:r>
      <w:r w:rsidR="0018181D">
        <w:rPr>
          <w:sz w:val="22"/>
          <w:szCs w:val="22"/>
        </w:rPr>
        <w:t>.</w:t>
      </w:r>
      <w:r w:rsidRPr="00E964F1">
        <w:rPr>
          <w:sz w:val="22"/>
          <w:szCs w:val="22"/>
        </w:rPr>
        <w:t xml:space="preserve"> następującego schematu:</w:t>
      </w:r>
    </w:p>
    <w:p w14:paraId="6232765C" w14:textId="77777777" w:rsidR="00F075EF" w:rsidRPr="00E964F1" w:rsidRDefault="00F075EF" w:rsidP="00F075EF">
      <w:pPr>
        <w:spacing w:after="0" w:line="276" w:lineRule="auto"/>
        <w:ind w:hanging="170"/>
        <w:rPr>
          <w:sz w:val="22"/>
          <w:szCs w:val="22"/>
        </w:rPr>
      </w:pPr>
    </w:p>
    <w:p w14:paraId="44F39498" w14:textId="77777777" w:rsidR="00F075EF" w:rsidRDefault="00F075EF" w:rsidP="00F075EF">
      <w:pPr>
        <w:spacing w:after="0" w:line="276" w:lineRule="auto"/>
        <w:ind w:left="1276" w:firstLine="0"/>
        <w:rPr>
          <w:sz w:val="22"/>
          <w:szCs w:val="22"/>
        </w:rPr>
      </w:pPr>
      <w:r w:rsidRPr="00E964F1">
        <w:rPr>
          <w:sz w:val="22"/>
          <w:szCs w:val="22"/>
        </w:rPr>
        <w:t xml:space="preserve">   Punkty przyznane wykonawcy za </w:t>
      </w:r>
      <w:r>
        <w:rPr>
          <w:sz w:val="22"/>
          <w:szCs w:val="22"/>
        </w:rPr>
        <w:t>Termin realizacji zamówienia</w:t>
      </w:r>
      <w:r w:rsidRPr="00E964F1">
        <w:rPr>
          <w:sz w:val="22"/>
          <w:szCs w:val="22"/>
        </w:rPr>
        <w:t>:</w:t>
      </w:r>
    </w:p>
    <w:p w14:paraId="4F9857A5" w14:textId="77777777" w:rsidR="00F075EF" w:rsidRDefault="00F075EF" w:rsidP="00F075EF">
      <w:pPr>
        <w:ind w:hanging="170"/>
        <w:rPr>
          <w:sz w:val="22"/>
          <w:szCs w:val="22"/>
        </w:rPr>
      </w:pPr>
    </w:p>
    <w:p w14:paraId="22673946" w14:textId="18A8EF4C" w:rsidR="00F075EF" w:rsidRPr="005F097F" w:rsidRDefault="00F075EF" w:rsidP="00F075EF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>Termin realizacji zamówienia</w:t>
      </w:r>
      <w:r w:rsidR="00642D4C" w:rsidRPr="005F097F">
        <w:rPr>
          <w:sz w:val="22"/>
          <w:szCs w:val="22"/>
        </w:rPr>
        <w:t>:</w:t>
      </w:r>
      <w:r w:rsidRPr="005F097F">
        <w:rPr>
          <w:sz w:val="22"/>
          <w:szCs w:val="22"/>
        </w:rPr>
        <w:t xml:space="preserve">     </w:t>
      </w:r>
      <w:r w:rsidR="00444021" w:rsidRPr="005F097F">
        <w:rPr>
          <w:sz w:val="22"/>
          <w:szCs w:val="22"/>
        </w:rPr>
        <w:t>30</w:t>
      </w:r>
      <w:r w:rsidRPr="005F097F">
        <w:rPr>
          <w:sz w:val="22"/>
          <w:szCs w:val="22"/>
        </w:rPr>
        <w:t xml:space="preserve"> dni – 20  pkt</w:t>
      </w:r>
    </w:p>
    <w:p w14:paraId="6D0CEE38" w14:textId="2AE84CA6" w:rsidR="00F075EF" w:rsidRPr="005F097F" w:rsidRDefault="00F075EF" w:rsidP="00F075EF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>Termin realizacji zamówienia</w:t>
      </w:r>
      <w:r w:rsidR="00642D4C" w:rsidRPr="005F097F">
        <w:rPr>
          <w:sz w:val="22"/>
          <w:szCs w:val="22"/>
        </w:rPr>
        <w:t>:</w:t>
      </w:r>
      <w:r w:rsidRPr="005F097F">
        <w:rPr>
          <w:sz w:val="22"/>
          <w:szCs w:val="22"/>
        </w:rPr>
        <w:t xml:space="preserve">     </w:t>
      </w:r>
      <w:r w:rsidR="00444021" w:rsidRPr="005F097F">
        <w:rPr>
          <w:sz w:val="22"/>
          <w:szCs w:val="22"/>
        </w:rPr>
        <w:t xml:space="preserve">35 </w:t>
      </w:r>
      <w:r w:rsidRPr="005F097F">
        <w:rPr>
          <w:sz w:val="22"/>
          <w:szCs w:val="22"/>
        </w:rPr>
        <w:t>dni – 15  pkt</w:t>
      </w:r>
    </w:p>
    <w:p w14:paraId="241BD89A" w14:textId="7C2F2A99" w:rsidR="00F075EF" w:rsidRPr="005F097F" w:rsidRDefault="00F075EF" w:rsidP="00F075EF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>Termin realizacji zamówienia</w:t>
      </w:r>
      <w:r w:rsidR="00642D4C" w:rsidRPr="005F097F">
        <w:rPr>
          <w:sz w:val="22"/>
          <w:szCs w:val="22"/>
        </w:rPr>
        <w:t>:</w:t>
      </w:r>
      <w:r w:rsidRPr="005F097F">
        <w:rPr>
          <w:sz w:val="22"/>
          <w:szCs w:val="22"/>
        </w:rPr>
        <w:t xml:space="preserve">     </w:t>
      </w:r>
      <w:r w:rsidR="00444021" w:rsidRPr="005F097F">
        <w:rPr>
          <w:sz w:val="22"/>
          <w:szCs w:val="22"/>
        </w:rPr>
        <w:t xml:space="preserve">40 </w:t>
      </w:r>
      <w:r w:rsidRPr="005F097F">
        <w:rPr>
          <w:sz w:val="22"/>
          <w:szCs w:val="22"/>
        </w:rPr>
        <w:t>dni – 10  pkt</w:t>
      </w:r>
    </w:p>
    <w:p w14:paraId="5B5141F8" w14:textId="5E8D2464" w:rsidR="00F075EF" w:rsidRPr="005F097F" w:rsidRDefault="00F075EF" w:rsidP="00F075EF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>Termin realizacji zamówienia</w:t>
      </w:r>
      <w:r w:rsidR="00642D4C" w:rsidRPr="005F097F">
        <w:rPr>
          <w:sz w:val="22"/>
          <w:szCs w:val="22"/>
        </w:rPr>
        <w:t>:</w:t>
      </w:r>
      <w:r w:rsidRPr="005F097F">
        <w:rPr>
          <w:sz w:val="22"/>
          <w:szCs w:val="22"/>
        </w:rPr>
        <w:t xml:space="preserve">     </w:t>
      </w:r>
      <w:r w:rsidR="00444021" w:rsidRPr="005F097F">
        <w:rPr>
          <w:sz w:val="22"/>
          <w:szCs w:val="22"/>
        </w:rPr>
        <w:t xml:space="preserve">45 </w:t>
      </w:r>
      <w:r w:rsidRPr="005F097F">
        <w:rPr>
          <w:sz w:val="22"/>
          <w:szCs w:val="22"/>
        </w:rPr>
        <w:t>dni – 5    pkt</w:t>
      </w:r>
    </w:p>
    <w:p w14:paraId="575C9F82" w14:textId="23A07AA0" w:rsidR="00F075EF" w:rsidRPr="005F097F" w:rsidRDefault="00F075EF" w:rsidP="00F075EF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>Termin realizacji zamówienia</w:t>
      </w:r>
      <w:r w:rsidR="00642D4C" w:rsidRPr="005F097F">
        <w:rPr>
          <w:sz w:val="22"/>
          <w:szCs w:val="22"/>
        </w:rPr>
        <w:t>:</w:t>
      </w:r>
      <w:r w:rsidRPr="005F097F">
        <w:rPr>
          <w:sz w:val="22"/>
          <w:szCs w:val="22"/>
        </w:rPr>
        <w:t xml:space="preserve">     </w:t>
      </w:r>
      <w:r w:rsidR="00444021" w:rsidRPr="005F097F">
        <w:rPr>
          <w:sz w:val="22"/>
          <w:szCs w:val="22"/>
        </w:rPr>
        <w:t xml:space="preserve">50 </w:t>
      </w:r>
      <w:r w:rsidRPr="005F097F">
        <w:rPr>
          <w:sz w:val="22"/>
          <w:szCs w:val="22"/>
        </w:rPr>
        <w:t>dni – 0    pkt</w:t>
      </w:r>
    </w:p>
    <w:p w14:paraId="176024F5" w14:textId="77777777" w:rsidR="00F075EF" w:rsidRPr="005F097F" w:rsidRDefault="00F075EF" w:rsidP="00F075EF">
      <w:pPr>
        <w:pStyle w:val="Akapitzlist"/>
        <w:spacing w:before="60"/>
        <w:ind w:left="1418" w:firstLine="0"/>
        <w:rPr>
          <w:sz w:val="22"/>
          <w:szCs w:val="22"/>
        </w:rPr>
      </w:pPr>
    </w:p>
    <w:p w14:paraId="736C60AB" w14:textId="388B9A10" w:rsidR="008F3AE6" w:rsidRPr="005F097F" w:rsidRDefault="008F3AE6" w:rsidP="008F3AE6">
      <w:pPr>
        <w:pStyle w:val="Akapitzlist"/>
        <w:spacing w:before="60"/>
        <w:ind w:left="1418" w:firstLine="0"/>
        <w:rPr>
          <w:sz w:val="22"/>
          <w:szCs w:val="22"/>
        </w:rPr>
      </w:pPr>
      <w:r w:rsidRPr="005F097F">
        <w:rPr>
          <w:sz w:val="22"/>
          <w:szCs w:val="22"/>
        </w:rPr>
        <w:t xml:space="preserve">W przypadku, gdy Wykonawca </w:t>
      </w:r>
      <w:r w:rsidR="00CE0E63" w:rsidRPr="005F097F">
        <w:rPr>
          <w:sz w:val="22"/>
          <w:szCs w:val="22"/>
        </w:rPr>
        <w:t xml:space="preserve">w </w:t>
      </w:r>
      <w:r w:rsidRPr="005F097F">
        <w:rPr>
          <w:sz w:val="22"/>
          <w:szCs w:val="22"/>
        </w:rPr>
        <w:t>Formularzu ofertowym:</w:t>
      </w:r>
    </w:p>
    <w:p w14:paraId="1FC58678" w14:textId="2EDD4C45" w:rsidR="008F3AE6" w:rsidRPr="005F097F" w:rsidRDefault="008F3AE6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5F097F">
        <w:rPr>
          <w:sz w:val="22"/>
          <w:szCs w:val="22"/>
        </w:rPr>
        <w:t xml:space="preserve">nie zadeklaruje żadnego </w:t>
      </w:r>
      <w:r w:rsidRPr="005F097F">
        <w:rPr>
          <w:b/>
          <w:bCs/>
          <w:sz w:val="22"/>
          <w:szCs w:val="22"/>
        </w:rPr>
        <w:t>terminu</w:t>
      </w:r>
      <w:r w:rsidRPr="005F097F">
        <w:rPr>
          <w:iCs/>
          <w:sz w:val="22"/>
          <w:szCs w:val="22"/>
        </w:rPr>
        <w:t>,</w:t>
      </w:r>
      <w:r w:rsidRPr="005F097F">
        <w:rPr>
          <w:sz w:val="22"/>
          <w:szCs w:val="22"/>
        </w:rPr>
        <w:t xml:space="preserve"> Zamawiający przyzna ofercie 0 pkt</w:t>
      </w:r>
      <w:r w:rsidR="00DB37AC">
        <w:rPr>
          <w:sz w:val="22"/>
          <w:szCs w:val="22"/>
        </w:rPr>
        <w:t>;</w:t>
      </w:r>
    </w:p>
    <w:p w14:paraId="77C4774B" w14:textId="45387BF6" w:rsidR="008F3AE6" w:rsidRPr="00F379A9" w:rsidRDefault="008F3AE6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5F097F">
        <w:rPr>
          <w:sz w:val="22"/>
          <w:szCs w:val="22"/>
        </w:rPr>
        <w:t xml:space="preserve">zadeklaruje </w:t>
      </w:r>
      <w:r w:rsidRPr="005F097F">
        <w:rPr>
          <w:b/>
          <w:bCs/>
          <w:sz w:val="22"/>
          <w:szCs w:val="22"/>
        </w:rPr>
        <w:t xml:space="preserve">termin </w:t>
      </w:r>
      <w:r w:rsidRPr="005F097F">
        <w:rPr>
          <w:sz w:val="22"/>
          <w:szCs w:val="22"/>
        </w:rPr>
        <w:t xml:space="preserve">krótszy niż </w:t>
      </w:r>
      <w:r w:rsidR="0053060F" w:rsidRPr="005F097F">
        <w:rPr>
          <w:sz w:val="22"/>
          <w:szCs w:val="22"/>
        </w:rPr>
        <w:t xml:space="preserve">30 </w:t>
      </w:r>
      <w:r w:rsidRPr="005F097F">
        <w:rPr>
          <w:sz w:val="22"/>
          <w:szCs w:val="22"/>
        </w:rPr>
        <w:t xml:space="preserve">dni, Zamawiający przyzna ofercie                 20 </w:t>
      </w:r>
      <w:r w:rsidRPr="00F379A9">
        <w:rPr>
          <w:sz w:val="22"/>
          <w:szCs w:val="22"/>
        </w:rPr>
        <w:t>pkt</w:t>
      </w:r>
      <w:r w:rsidR="00DB37AC">
        <w:rPr>
          <w:sz w:val="22"/>
          <w:szCs w:val="22"/>
        </w:rPr>
        <w:t>;</w:t>
      </w:r>
    </w:p>
    <w:p w14:paraId="47215FF2" w14:textId="454AE9EF" w:rsidR="008F3AE6" w:rsidRPr="00F379A9" w:rsidRDefault="008F3AE6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</w:t>
      </w:r>
      <w:r w:rsidRPr="00F379A9">
        <w:rPr>
          <w:b/>
          <w:bCs/>
          <w:sz w:val="22"/>
          <w:szCs w:val="22"/>
        </w:rPr>
        <w:t xml:space="preserve">termin </w:t>
      </w:r>
      <w:r w:rsidRPr="00F379A9">
        <w:rPr>
          <w:sz w:val="22"/>
          <w:szCs w:val="22"/>
        </w:rPr>
        <w:t xml:space="preserve">dłuższy niż </w:t>
      </w:r>
      <w:r w:rsidR="00444021" w:rsidRPr="00F379A9">
        <w:rPr>
          <w:sz w:val="22"/>
          <w:szCs w:val="22"/>
        </w:rPr>
        <w:t xml:space="preserve">50 </w:t>
      </w:r>
      <w:r w:rsidRPr="00F379A9">
        <w:rPr>
          <w:sz w:val="22"/>
          <w:szCs w:val="22"/>
        </w:rPr>
        <w:t>dni, Zamawiający przyzna ofercie                0 pkt</w:t>
      </w:r>
      <w:r w:rsidR="00DB37AC">
        <w:rPr>
          <w:sz w:val="22"/>
          <w:szCs w:val="22"/>
        </w:rPr>
        <w:t>;</w:t>
      </w:r>
    </w:p>
    <w:p w14:paraId="666AAFBD" w14:textId="720A4D5C" w:rsidR="008F3AE6" w:rsidRPr="00F379A9" w:rsidRDefault="008F3AE6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inną wartość niż podana powyżej, Zamawiający przyzna taką liczbę punktów jaką przyznałby za </w:t>
      </w:r>
      <w:r w:rsidRPr="00F379A9">
        <w:rPr>
          <w:sz w:val="22"/>
          <w:szCs w:val="22"/>
          <w:u w:val="single"/>
        </w:rPr>
        <w:t>wartość wyższą</w:t>
      </w:r>
      <w:r w:rsidRPr="00F379A9">
        <w:rPr>
          <w:sz w:val="22"/>
          <w:szCs w:val="22"/>
        </w:rPr>
        <w:t xml:space="preserve"> niż oferowana (np. za wpisanie </w:t>
      </w:r>
      <w:r w:rsidR="00EE46F6" w:rsidRPr="00F379A9">
        <w:rPr>
          <w:sz w:val="22"/>
          <w:szCs w:val="22"/>
        </w:rPr>
        <w:t xml:space="preserve">42 </w:t>
      </w:r>
      <w:r w:rsidR="00515C65" w:rsidRPr="00F379A9">
        <w:rPr>
          <w:sz w:val="22"/>
          <w:szCs w:val="22"/>
        </w:rPr>
        <w:t>dni</w:t>
      </w:r>
      <w:r w:rsidRPr="00F379A9">
        <w:rPr>
          <w:sz w:val="22"/>
          <w:szCs w:val="22"/>
        </w:rPr>
        <w:t xml:space="preserve">, Wykonawca otrzyma </w:t>
      </w:r>
      <w:r w:rsidR="00466014" w:rsidRPr="00F379A9">
        <w:rPr>
          <w:sz w:val="22"/>
          <w:szCs w:val="22"/>
        </w:rPr>
        <w:t xml:space="preserve">5 </w:t>
      </w:r>
      <w:r w:rsidRPr="00F379A9">
        <w:rPr>
          <w:sz w:val="22"/>
          <w:szCs w:val="22"/>
        </w:rPr>
        <w:t xml:space="preserve">pkt, </w:t>
      </w:r>
      <w:r w:rsidR="009A2781" w:rsidRPr="00F379A9">
        <w:rPr>
          <w:sz w:val="22"/>
          <w:szCs w:val="22"/>
        </w:rPr>
        <w:t xml:space="preserve">tak </w:t>
      </w:r>
      <w:r w:rsidRPr="00F379A9">
        <w:rPr>
          <w:sz w:val="22"/>
          <w:szCs w:val="22"/>
        </w:rPr>
        <w:t xml:space="preserve">jak za </w:t>
      </w:r>
      <w:r w:rsidR="00466014" w:rsidRPr="00F379A9">
        <w:rPr>
          <w:sz w:val="22"/>
          <w:szCs w:val="22"/>
        </w:rPr>
        <w:t>45</w:t>
      </w:r>
      <w:r w:rsidR="00515C65" w:rsidRPr="00F379A9">
        <w:rPr>
          <w:sz w:val="22"/>
          <w:szCs w:val="22"/>
        </w:rPr>
        <w:t xml:space="preserve"> dni</w:t>
      </w:r>
      <w:r w:rsidRPr="00F379A9">
        <w:rPr>
          <w:sz w:val="22"/>
          <w:szCs w:val="22"/>
        </w:rPr>
        <w:t>).</w:t>
      </w:r>
    </w:p>
    <w:p w14:paraId="792A42E9" w14:textId="77777777" w:rsidR="00F93F4C" w:rsidRPr="005F097F" w:rsidRDefault="00F93F4C" w:rsidP="004C312D">
      <w:pPr>
        <w:spacing w:after="0" w:line="276" w:lineRule="auto"/>
        <w:ind w:hanging="170"/>
        <w:rPr>
          <w:sz w:val="22"/>
          <w:szCs w:val="22"/>
        </w:rPr>
      </w:pPr>
    </w:p>
    <w:p w14:paraId="40193F7B" w14:textId="45A4A0AC" w:rsidR="00A81058" w:rsidRPr="005F097F" w:rsidRDefault="00A81058" w:rsidP="00A81058">
      <w:pPr>
        <w:tabs>
          <w:tab w:val="left" w:pos="-1418"/>
          <w:tab w:val="left" w:pos="-993"/>
        </w:tabs>
        <w:ind w:left="2977" w:hanging="2410"/>
        <w:rPr>
          <w:b/>
          <w:bCs/>
          <w:color w:val="0070C0"/>
          <w:sz w:val="22"/>
          <w:szCs w:val="22"/>
        </w:rPr>
      </w:pPr>
      <w:r w:rsidRPr="005F097F">
        <w:rPr>
          <w:b/>
          <w:bCs/>
          <w:sz w:val="22"/>
          <w:szCs w:val="22"/>
        </w:rPr>
        <w:lastRenderedPageBreak/>
        <w:t xml:space="preserve">16.1.3.    </w:t>
      </w:r>
      <w:r w:rsidRPr="005F097F">
        <w:rPr>
          <w:b/>
          <w:bCs/>
          <w:color w:val="0070C0"/>
          <w:sz w:val="22"/>
          <w:szCs w:val="22"/>
        </w:rPr>
        <w:t xml:space="preserve">Kryterium nr 2 (Część </w:t>
      </w:r>
      <w:r w:rsidR="00C80CA6" w:rsidRPr="005F097F">
        <w:rPr>
          <w:b/>
          <w:bCs/>
          <w:color w:val="0070C0"/>
          <w:sz w:val="22"/>
          <w:szCs w:val="22"/>
        </w:rPr>
        <w:t>2</w:t>
      </w:r>
      <w:r w:rsidRPr="005F097F">
        <w:rPr>
          <w:b/>
          <w:bCs/>
          <w:color w:val="0070C0"/>
          <w:sz w:val="22"/>
          <w:szCs w:val="22"/>
        </w:rPr>
        <w:t xml:space="preserve">): </w:t>
      </w:r>
    </w:p>
    <w:p w14:paraId="23A536B0" w14:textId="77777777" w:rsidR="00A81058" w:rsidRPr="005F097F" w:rsidRDefault="00A81058" w:rsidP="00A81058">
      <w:pPr>
        <w:spacing w:after="0" w:line="276" w:lineRule="auto"/>
        <w:ind w:left="1418" w:firstLine="0"/>
        <w:jc w:val="left"/>
        <w:rPr>
          <w:b/>
          <w:bCs/>
          <w:sz w:val="22"/>
          <w:szCs w:val="22"/>
        </w:rPr>
      </w:pPr>
      <w:r w:rsidRPr="005F097F">
        <w:rPr>
          <w:b/>
          <w:bCs/>
          <w:sz w:val="22"/>
          <w:szCs w:val="22"/>
        </w:rPr>
        <w:t xml:space="preserve">Termin realizacji zamówienia (Trz) </w:t>
      </w:r>
    </w:p>
    <w:p w14:paraId="142FD216" w14:textId="77777777" w:rsidR="00A81058" w:rsidRPr="005F097F" w:rsidRDefault="00A81058" w:rsidP="00A81058">
      <w:pPr>
        <w:spacing w:after="0" w:line="276" w:lineRule="auto"/>
        <w:ind w:left="1418" w:firstLine="0"/>
        <w:jc w:val="left"/>
        <w:rPr>
          <w:b/>
          <w:bCs/>
          <w:sz w:val="22"/>
          <w:szCs w:val="22"/>
        </w:rPr>
      </w:pPr>
    </w:p>
    <w:p w14:paraId="099B48CC" w14:textId="77777777" w:rsidR="00A81058" w:rsidRPr="005F097F" w:rsidRDefault="00A81058" w:rsidP="00A81058">
      <w:pPr>
        <w:spacing w:after="0" w:line="276" w:lineRule="auto"/>
        <w:ind w:left="1418" w:hanging="142"/>
        <w:rPr>
          <w:sz w:val="22"/>
          <w:szCs w:val="22"/>
        </w:rPr>
      </w:pPr>
      <w:r w:rsidRPr="005F097F">
        <w:rPr>
          <w:sz w:val="22"/>
          <w:szCs w:val="22"/>
        </w:rPr>
        <w:t xml:space="preserve">   Maksymalna liczba punktów, która może być przyznana wykonawcy  w tym kryterium  = 20 pkt</w:t>
      </w:r>
    </w:p>
    <w:p w14:paraId="2544736E" w14:textId="77777777" w:rsidR="00A81058" w:rsidRPr="005F097F" w:rsidRDefault="00A81058" w:rsidP="00A81058">
      <w:pPr>
        <w:spacing w:after="0" w:line="276" w:lineRule="auto"/>
        <w:ind w:hanging="170"/>
        <w:rPr>
          <w:sz w:val="22"/>
          <w:szCs w:val="22"/>
        </w:rPr>
      </w:pPr>
    </w:p>
    <w:p w14:paraId="4E0D1B13" w14:textId="77777777" w:rsidR="00A81058" w:rsidRPr="005F097F" w:rsidRDefault="00A81058" w:rsidP="00A81058">
      <w:pPr>
        <w:spacing w:after="0" w:line="276" w:lineRule="auto"/>
        <w:ind w:hanging="170"/>
        <w:rPr>
          <w:sz w:val="22"/>
          <w:szCs w:val="22"/>
        </w:rPr>
      </w:pPr>
      <w:r w:rsidRPr="005F097F">
        <w:rPr>
          <w:sz w:val="22"/>
          <w:szCs w:val="22"/>
        </w:rPr>
        <w:t xml:space="preserve">                          1%  =  1 pkt</w:t>
      </w:r>
    </w:p>
    <w:p w14:paraId="67D4991E" w14:textId="77777777" w:rsidR="00A81058" w:rsidRPr="005F097F" w:rsidRDefault="00A81058" w:rsidP="00A81058">
      <w:pPr>
        <w:spacing w:after="0" w:line="276" w:lineRule="auto"/>
        <w:ind w:hanging="170"/>
        <w:rPr>
          <w:sz w:val="22"/>
          <w:szCs w:val="22"/>
        </w:rPr>
      </w:pPr>
    </w:p>
    <w:p w14:paraId="6202FF58" w14:textId="77777777" w:rsidR="00A81058" w:rsidRPr="005F097F" w:rsidRDefault="00A81058" w:rsidP="00A81058">
      <w:pPr>
        <w:spacing w:after="0" w:line="276" w:lineRule="auto"/>
        <w:ind w:left="1418" w:hanging="142"/>
        <w:rPr>
          <w:sz w:val="22"/>
          <w:szCs w:val="22"/>
        </w:rPr>
      </w:pPr>
      <w:r w:rsidRPr="005F097F">
        <w:rPr>
          <w:sz w:val="22"/>
          <w:szCs w:val="22"/>
        </w:rPr>
        <w:t xml:space="preserve">   Punktacja w Kryterium Termin realizacji zamówienia, przyznana będzie                          na podstawie deklaracji złożonej przez Wykonawcę w Formularzu ofertowym </w:t>
      </w:r>
      <w:r w:rsidRPr="005F097F">
        <w:rPr>
          <w:b/>
          <w:bCs/>
          <w:i/>
          <w:iCs/>
          <w:color w:val="0070C0"/>
          <w:sz w:val="22"/>
          <w:szCs w:val="22"/>
        </w:rPr>
        <w:t>(</w:t>
      </w:r>
      <w:r w:rsidRPr="005F097F">
        <w:rPr>
          <w:b/>
          <w:i/>
          <w:color w:val="0070C0"/>
          <w:sz w:val="22"/>
          <w:szCs w:val="22"/>
        </w:rPr>
        <w:t>Załącznik nr 1</w:t>
      </w:r>
      <w:r w:rsidRPr="005F097F">
        <w:rPr>
          <w:color w:val="0070C0"/>
          <w:sz w:val="22"/>
          <w:szCs w:val="22"/>
        </w:rPr>
        <w:t xml:space="preserve"> </w:t>
      </w:r>
      <w:r w:rsidRPr="005F097F">
        <w:rPr>
          <w:b/>
          <w:i/>
          <w:color w:val="0070C0"/>
          <w:sz w:val="22"/>
          <w:szCs w:val="22"/>
        </w:rPr>
        <w:t>do SWZ)</w:t>
      </w:r>
      <w:r w:rsidRPr="005F097F">
        <w:rPr>
          <w:b/>
          <w:color w:val="0070C0"/>
          <w:sz w:val="22"/>
          <w:szCs w:val="22"/>
        </w:rPr>
        <w:t>,</w:t>
      </w:r>
      <w:r w:rsidRPr="005F097F">
        <w:rPr>
          <w:color w:val="0070C0"/>
          <w:sz w:val="22"/>
          <w:szCs w:val="22"/>
        </w:rPr>
        <w:t xml:space="preserve"> </w:t>
      </w:r>
      <w:r w:rsidRPr="005F097F">
        <w:rPr>
          <w:sz w:val="22"/>
          <w:szCs w:val="22"/>
        </w:rPr>
        <w:t>wg. następującego schematu:</w:t>
      </w:r>
    </w:p>
    <w:p w14:paraId="41E4CA6A" w14:textId="77777777" w:rsidR="001A4571" w:rsidRPr="005F097F" w:rsidRDefault="001A4571" w:rsidP="00A81058">
      <w:pPr>
        <w:spacing w:after="0" w:line="276" w:lineRule="auto"/>
        <w:ind w:hanging="170"/>
        <w:rPr>
          <w:sz w:val="22"/>
          <w:szCs w:val="22"/>
        </w:rPr>
      </w:pPr>
    </w:p>
    <w:p w14:paraId="3F4BF393" w14:textId="77777777" w:rsidR="00A81058" w:rsidRPr="005F097F" w:rsidRDefault="00A81058" w:rsidP="00A81058">
      <w:pPr>
        <w:spacing w:after="0" w:line="276" w:lineRule="auto"/>
        <w:ind w:left="1276" w:firstLine="0"/>
        <w:rPr>
          <w:sz w:val="22"/>
          <w:szCs w:val="22"/>
        </w:rPr>
      </w:pPr>
      <w:r w:rsidRPr="005F097F">
        <w:rPr>
          <w:sz w:val="22"/>
          <w:szCs w:val="22"/>
        </w:rPr>
        <w:t xml:space="preserve">   Punkty przyznane wykonawcy za Termin realizacji zamówienia:</w:t>
      </w:r>
    </w:p>
    <w:p w14:paraId="5FCC27F1" w14:textId="77777777" w:rsidR="00A81058" w:rsidRPr="005F097F" w:rsidRDefault="00A81058" w:rsidP="00A81058">
      <w:pPr>
        <w:ind w:hanging="170"/>
        <w:rPr>
          <w:sz w:val="22"/>
          <w:szCs w:val="22"/>
        </w:rPr>
      </w:pPr>
    </w:p>
    <w:p w14:paraId="362524B7" w14:textId="4C34A278" w:rsidR="00A81058" w:rsidRPr="005F097F" w:rsidRDefault="00A81058" w:rsidP="00A81058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 xml:space="preserve">Termin realizacji zamówienia:     </w:t>
      </w:r>
      <w:r w:rsidR="00C80CA6" w:rsidRPr="005F097F">
        <w:rPr>
          <w:sz w:val="22"/>
          <w:szCs w:val="22"/>
        </w:rPr>
        <w:t>6</w:t>
      </w:r>
      <w:r w:rsidRPr="005F097F">
        <w:rPr>
          <w:sz w:val="22"/>
          <w:szCs w:val="22"/>
        </w:rPr>
        <w:t>0 dni – 20  pkt</w:t>
      </w:r>
    </w:p>
    <w:p w14:paraId="49FE43FE" w14:textId="1AE14436" w:rsidR="00A81058" w:rsidRPr="005F097F" w:rsidRDefault="00A81058" w:rsidP="00A81058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 xml:space="preserve">Termin realizacji zamówienia:     </w:t>
      </w:r>
      <w:r w:rsidR="00C80CA6" w:rsidRPr="005F097F">
        <w:rPr>
          <w:sz w:val="22"/>
          <w:szCs w:val="22"/>
        </w:rPr>
        <w:t>6</w:t>
      </w:r>
      <w:r w:rsidRPr="005F097F">
        <w:rPr>
          <w:sz w:val="22"/>
          <w:szCs w:val="22"/>
        </w:rPr>
        <w:t>5 dni – 15  pkt</w:t>
      </w:r>
    </w:p>
    <w:p w14:paraId="3A833400" w14:textId="2E59A750" w:rsidR="00A81058" w:rsidRPr="005F097F" w:rsidRDefault="00A81058" w:rsidP="00A81058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 xml:space="preserve">Termin realizacji zamówienia:     </w:t>
      </w:r>
      <w:r w:rsidR="00C80CA6" w:rsidRPr="005F097F">
        <w:rPr>
          <w:sz w:val="22"/>
          <w:szCs w:val="22"/>
        </w:rPr>
        <w:t>7</w:t>
      </w:r>
      <w:r w:rsidRPr="005F097F">
        <w:rPr>
          <w:sz w:val="22"/>
          <w:szCs w:val="22"/>
        </w:rPr>
        <w:t>0 dni – 10  pkt</w:t>
      </w:r>
    </w:p>
    <w:p w14:paraId="566EBDD7" w14:textId="504F3099" w:rsidR="00A81058" w:rsidRPr="005F097F" w:rsidRDefault="00A81058" w:rsidP="00A81058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 xml:space="preserve">Termin realizacji zamówienia:     </w:t>
      </w:r>
      <w:r w:rsidR="00C80CA6" w:rsidRPr="005F097F">
        <w:rPr>
          <w:sz w:val="22"/>
          <w:szCs w:val="22"/>
        </w:rPr>
        <w:t>7</w:t>
      </w:r>
      <w:r w:rsidRPr="005F097F">
        <w:rPr>
          <w:sz w:val="22"/>
          <w:szCs w:val="22"/>
        </w:rPr>
        <w:t>5 dni – 5    pkt</w:t>
      </w:r>
    </w:p>
    <w:p w14:paraId="7175B2C6" w14:textId="1D1786D4" w:rsidR="00A81058" w:rsidRPr="005F097F" w:rsidRDefault="00A81058" w:rsidP="00A81058">
      <w:pPr>
        <w:ind w:firstLine="1248"/>
        <w:rPr>
          <w:sz w:val="22"/>
          <w:szCs w:val="22"/>
        </w:rPr>
      </w:pPr>
      <w:r w:rsidRPr="005F097F">
        <w:rPr>
          <w:sz w:val="22"/>
          <w:szCs w:val="22"/>
        </w:rPr>
        <w:t xml:space="preserve">Termin realizacji zamówienia:     </w:t>
      </w:r>
      <w:r w:rsidR="00C80CA6" w:rsidRPr="005F097F">
        <w:rPr>
          <w:sz w:val="22"/>
          <w:szCs w:val="22"/>
        </w:rPr>
        <w:t>8</w:t>
      </w:r>
      <w:r w:rsidRPr="005F097F">
        <w:rPr>
          <w:sz w:val="22"/>
          <w:szCs w:val="22"/>
        </w:rPr>
        <w:t>0 dni – 0    pkt</w:t>
      </w:r>
    </w:p>
    <w:p w14:paraId="4B5855AF" w14:textId="77777777" w:rsidR="00A81058" w:rsidRPr="005F097F" w:rsidRDefault="00A81058" w:rsidP="00A81058">
      <w:pPr>
        <w:pStyle w:val="Akapitzlist"/>
        <w:spacing w:before="60"/>
        <w:ind w:left="1418" w:firstLine="0"/>
        <w:rPr>
          <w:sz w:val="22"/>
          <w:szCs w:val="22"/>
        </w:rPr>
      </w:pPr>
    </w:p>
    <w:p w14:paraId="16DBE8E1" w14:textId="77777777" w:rsidR="00A81058" w:rsidRPr="005F097F" w:rsidRDefault="00A81058" w:rsidP="00A81058">
      <w:pPr>
        <w:pStyle w:val="Akapitzlist"/>
        <w:spacing w:before="60"/>
        <w:ind w:left="1418" w:firstLine="0"/>
        <w:rPr>
          <w:sz w:val="22"/>
          <w:szCs w:val="22"/>
        </w:rPr>
      </w:pPr>
      <w:r w:rsidRPr="005F097F">
        <w:rPr>
          <w:sz w:val="22"/>
          <w:szCs w:val="22"/>
        </w:rPr>
        <w:t>W przypadku, gdy Wykonawca w Formularzu ofertowym:</w:t>
      </w:r>
    </w:p>
    <w:p w14:paraId="0D81AC19" w14:textId="43C8E8B4" w:rsidR="00A81058" w:rsidRPr="005F097F" w:rsidRDefault="00A8105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5F097F">
        <w:rPr>
          <w:sz w:val="22"/>
          <w:szCs w:val="22"/>
        </w:rPr>
        <w:t xml:space="preserve">nie zadeklaruje żadnego </w:t>
      </w:r>
      <w:r w:rsidRPr="005F097F">
        <w:rPr>
          <w:b/>
          <w:bCs/>
          <w:sz w:val="22"/>
          <w:szCs w:val="22"/>
        </w:rPr>
        <w:t>terminu</w:t>
      </w:r>
      <w:r w:rsidRPr="005F097F">
        <w:rPr>
          <w:iCs/>
          <w:sz w:val="22"/>
          <w:szCs w:val="22"/>
        </w:rPr>
        <w:t>,</w:t>
      </w:r>
      <w:r w:rsidRPr="005F097F">
        <w:rPr>
          <w:sz w:val="22"/>
          <w:szCs w:val="22"/>
        </w:rPr>
        <w:t xml:space="preserve"> Zamawiający przyzna ofercie 0 pkt</w:t>
      </w:r>
      <w:r w:rsidR="00DB37AC">
        <w:rPr>
          <w:sz w:val="22"/>
          <w:szCs w:val="22"/>
        </w:rPr>
        <w:t>;</w:t>
      </w:r>
    </w:p>
    <w:p w14:paraId="42B402F0" w14:textId="058F3BFD" w:rsidR="00A81058" w:rsidRPr="00F379A9" w:rsidRDefault="00A8105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5F097F">
        <w:rPr>
          <w:sz w:val="22"/>
          <w:szCs w:val="22"/>
        </w:rPr>
        <w:t xml:space="preserve">zadeklaruje </w:t>
      </w:r>
      <w:r w:rsidRPr="005F097F">
        <w:rPr>
          <w:b/>
          <w:bCs/>
          <w:sz w:val="22"/>
          <w:szCs w:val="22"/>
        </w:rPr>
        <w:t xml:space="preserve">termin </w:t>
      </w:r>
      <w:r w:rsidRPr="005F097F">
        <w:rPr>
          <w:sz w:val="22"/>
          <w:szCs w:val="22"/>
        </w:rPr>
        <w:t xml:space="preserve">krótszy niż </w:t>
      </w:r>
      <w:r w:rsidR="00C80CA6" w:rsidRPr="005F097F">
        <w:rPr>
          <w:sz w:val="22"/>
          <w:szCs w:val="22"/>
        </w:rPr>
        <w:t>6</w:t>
      </w:r>
      <w:r w:rsidRPr="005F097F">
        <w:rPr>
          <w:sz w:val="22"/>
          <w:szCs w:val="22"/>
        </w:rPr>
        <w:t>0 dni, Zamawiający przyzna ofercie                 20 pkt</w:t>
      </w:r>
      <w:r w:rsidR="00DB37AC">
        <w:rPr>
          <w:sz w:val="22"/>
          <w:szCs w:val="22"/>
        </w:rPr>
        <w:t>;</w:t>
      </w:r>
    </w:p>
    <w:p w14:paraId="0EE19273" w14:textId="220775AC" w:rsidR="00A81058" w:rsidRPr="00F379A9" w:rsidRDefault="00A8105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</w:t>
      </w:r>
      <w:r w:rsidRPr="00F379A9">
        <w:rPr>
          <w:b/>
          <w:bCs/>
          <w:sz w:val="22"/>
          <w:szCs w:val="22"/>
        </w:rPr>
        <w:t xml:space="preserve">termin </w:t>
      </w:r>
      <w:r w:rsidRPr="00F379A9">
        <w:rPr>
          <w:sz w:val="22"/>
          <w:szCs w:val="22"/>
        </w:rPr>
        <w:t xml:space="preserve">dłuższy niż </w:t>
      </w:r>
      <w:r w:rsidR="00C80CA6" w:rsidRPr="00F379A9">
        <w:rPr>
          <w:sz w:val="22"/>
          <w:szCs w:val="22"/>
        </w:rPr>
        <w:t>8</w:t>
      </w:r>
      <w:r w:rsidRPr="00F379A9">
        <w:rPr>
          <w:sz w:val="22"/>
          <w:szCs w:val="22"/>
        </w:rPr>
        <w:t>0 dni, Zamawiający przyzna ofercie                0 pkt</w:t>
      </w:r>
      <w:r w:rsidR="00DB37AC">
        <w:rPr>
          <w:sz w:val="22"/>
          <w:szCs w:val="22"/>
        </w:rPr>
        <w:t>;</w:t>
      </w:r>
    </w:p>
    <w:p w14:paraId="7EBBF068" w14:textId="426DDDBE" w:rsidR="00A81058" w:rsidRPr="00F379A9" w:rsidRDefault="00A8105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inną wartość niż podana powyżej, Zamawiający przyzna taką liczbę punktów jaką przyznałby za </w:t>
      </w:r>
      <w:r w:rsidRPr="00F379A9">
        <w:rPr>
          <w:sz w:val="22"/>
          <w:szCs w:val="22"/>
          <w:u w:val="single"/>
        </w:rPr>
        <w:t>wartość wyższą</w:t>
      </w:r>
      <w:r w:rsidRPr="00F379A9">
        <w:rPr>
          <w:sz w:val="22"/>
          <w:szCs w:val="22"/>
        </w:rPr>
        <w:t xml:space="preserve"> niż oferowana (np. za wpisanie </w:t>
      </w:r>
      <w:r w:rsidR="00C80CA6" w:rsidRPr="00F379A9">
        <w:rPr>
          <w:sz w:val="22"/>
          <w:szCs w:val="22"/>
        </w:rPr>
        <w:t>7</w:t>
      </w:r>
      <w:r w:rsidRPr="00F379A9">
        <w:rPr>
          <w:sz w:val="22"/>
          <w:szCs w:val="22"/>
        </w:rPr>
        <w:t xml:space="preserve">2 dni, Wykonawca otrzyma 5 pkt, </w:t>
      </w:r>
      <w:r w:rsidR="003457AC" w:rsidRPr="00F379A9">
        <w:rPr>
          <w:sz w:val="22"/>
          <w:szCs w:val="22"/>
        </w:rPr>
        <w:t xml:space="preserve">tak </w:t>
      </w:r>
      <w:r w:rsidRPr="00F379A9">
        <w:rPr>
          <w:sz w:val="22"/>
          <w:szCs w:val="22"/>
        </w:rPr>
        <w:t xml:space="preserve">jak za </w:t>
      </w:r>
      <w:r w:rsidR="00C80CA6" w:rsidRPr="00F379A9">
        <w:rPr>
          <w:sz w:val="22"/>
          <w:szCs w:val="22"/>
        </w:rPr>
        <w:t>7</w:t>
      </w:r>
      <w:r w:rsidRPr="00F379A9">
        <w:rPr>
          <w:sz w:val="22"/>
          <w:szCs w:val="22"/>
        </w:rPr>
        <w:t>5 dni).</w:t>
      </w:r>
    </w:p>
    <w:p w14:paraId="59132332" w14:textId="77777777" w:rsidR="00A81058" w:rsidRPr="008D733D" w:rsidRDefault="00A81058" w:rsidP="004C312D">
      <w:pPr>
        <w:spacing w:after="0" w:line="276" w:lineRule="auto"/>
        <w:ind w:hanging="170"/>
        <w:rPr>
          <w:sz w:val="22"/>
          <w:szCs w:val="22"/>
        </w:rPr>
      </w:pPr>
    </w:p>
    <w:p w14:paraId="4959FF52" w14:textId="0B90AE3A" w:rsidR="001E742D" w:rsidRDefault="001E742D" w:rsidP="001E742D">
      <w:pPr>
        <w:tabs>
          <w:tab w:val="left" w:pos="-1418"/>
          <w:tab w:val="left" w:pos="-993"/>
        </w:tabs>
        <w:ind w:left="2977" w:hanging="3261"/>
        <w:rPr>
          <w:b/>
          <w:bCs/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EB0865">
        <w:rPr>
          <w:b/>
          <w:bCs/>
          <w:sz w:val="22"/>
          <w:szCs w:val="22"/>
        </w:rPr>
        <w:t xml:space="preserve">    </w:t>
      </w:r>
      <w:bookmarkStart w:id="17" w:name="_Hlk179803332"/>
      <w:r>
        <w:rPr>
          <w:b/>
          <w:bCs/>
          <w:sz w:val="22"/>
          <w:szCs w:val="22"/>
        </w:rPr>
        <w:t>1</w:t>
      </w:r>
      <w:r w:rsidR="00B3471E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.1.</w:t>
      </w:r>
      <w:r w:rsidR="00A81058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  </w:t>
      </w:r>
      <w:r w:rsidR="00436DDE">
        <w:rPr>
          <w:b/>
          <w:bCs/>
          <w:sz w:val="22"/>
          <w:szCs w:val="22"/>
        </w:rPr>
        <w:t xml:space="preserve"> </w:t>
      </w:r>
      <w:bookmarkStart w:id="18" w:name="_Hlk140489841"/>
      <w:r w:rsidRPr="00C879B9">
        <w:rPr>
          <w:b/>
          <w:bCs/>
          <w:color w:val="0070C0"/>
          <w:sz w:val="22"/>
          <w:szCs w:val="22"/>
        </w:rPr>
        <w:t xml:space="preserve">Kryterium nr </w:t>
      </w:r>
      <w:r w:rsidR="006943A4">
        <w:rPr>
          <w:b/>
          <w:bCs/>
          <w:color w:val="0070C0"/>
          <w:sz w:val="22"/>
          <w:szCs w:val="22"/>
        </w:rPr>
        <w:t>3</w:t>
      </w:r>
      <w:r w:rsidR="0053060F">
        <w:rPr>
          <w:b/>
          <w:bCs/>
          <w:color w:val="0070C0"/>
          <w:sz w:val="22"/>
          <w:szCs w:val="22"/>
        </w:rPr>
        <w:t xml:space="preserve"> (Część 1 / Część 2)</w:t>
      </w:r>
      <w:r w:rsidR="00020B2B">
        <w:rPr>
          <w:b/>
          <w:bCs/>
          <w:color w:val="0070C0"/>
          <w:sz w:val="22"/>
          <w:szCs w:val="22"/>
        </w:rPr>
        <w:t>:</w:t>
      </w:r>
      <w:r w:rsidRPr="00C879B9">
        <w:rPr>
          <w:b/>
          <w:bCs/>
          <w:color w:val="0070C0"/>
          <w:sz w:val="22"/>
          <w:szCs w:val="22"/>
        </w:rPr>
        <w:t xml:space="preserve"> </w:t>
      </w:r>
      <w:bookmarkStart w:id="19" w:name="_Hlk156375998"/>
    </w:p>
    <w:p w14:paraId="78803F85" w14:textId="40A3E6B0" w:rsidR="00D9353A" w:rsidRDefault="00D9353A" w:rsidP="00D9353A">
      <w:pPr>
        <w:pStyle w:val="Akapitzlist"/>
        <w:spacing w:after="0" w:line="276" w:lineRule="auto"/>
        <w:ind w:left="1418" w:firstLine="0"/>
        <w:rPr>
          <w:b/>
          <w:sz w:val="22"/>
          <w:szCs w:val="22"/>
        </w:rPr>
      </w:pPr>
      <w:bookmarkStart w:id="20" w:name="_Hlk179885636"/>
      <w:bookmarkEnd w:id="17"/>
      <w:r w:rsidRPr="00E964F1">
        <w:rPr>
          <w:b/>
          <w:sz w:val="22"/>
          <w:szCs w:val="22"/>
        </w:rPr>
        <w:t xml:space="preserve">Okres </w:t>
      </w:r>
      <w:r w:rsidRPr="00C933B1">
        <w:rPr>
          <w:b/>
          <w:sz w:val="22"/>
          <w:szCs w:val="22"/>
        </w:rPr>
        <w:t>gwarancji i rękojmi</w:t>
      </w:r>
      <w:r w:rsidRPr="00782959">
        <w:rPr>
          <w:b/>
          <w:sz w:val="22"/>
          <w:szCs w:val="22"/>
        </w:rPr>
        <w:t xml:space="preserve"> (O</w:t>
      </w:r>
      <w:r w:rsidRPr="00782959">
        <w:rPr>
          <w:b/>
          <w:sz w:val="28"/>
          <w:szCs w:val="28"/>
          <w:vertAlign w:val="subscript"/>
        </w:rPr>
        <w:t>gir</w:t>
      </w:r>
      <w:r w:rsidRPr="00C933B1">
        <w:rPr>
          <w:b/>
          <w:sz w:val="22"/>
          <w:szCs w:val="22"/>
        </w:rPr>
        <w:t>) – Sprzęt komputerowy</w:t>
      </w:r>
      <w:r w:rsidR="00164C84" w:rsidRPr="00C933B1">
        <w:rPr>
          <w:b/>
          <w:sz w:val="22"/>
          <w:szCs w:val="22"/>
        </w:rPr>
        <w:t xml:space="preserve"> / Lasery</w:t>
      </w:r>
      <w:r w:rsidR="001D5E81">
        <w:rPr>
          <w:b/>
          <w:sz w:val="22"/>
          <w:szCs w:val="22"/>
        </w:rPr>
        <w:t xml:space="preserve"> przemysłowe</w:t>
      </w:r>
    </w:p>
    <w:bookmarkEnd w:id="20"/>
    <w:p w14:paraId="6B88A856" w14:textId="77777777" w:rsidR="006C1028" w:rsidRPr="00E964F1" w:rsidRDefault="006C1028" w:rsidP="00F075EF">
      <w:pPr>
        <w:spacing w:after="0" w:line="276" w:lineRule="auto"/>
        <w:ind w:hanging="170"/>
        <w:jc w:val="left"/>
        <w:rPr>
          <w:sz w:val="22"/>
          <w:szCs w:val="22"/>
        </w:rPr>
      </w:pPr>
    </w:p>
    <w:p w14:paraId="74AED171" w14:textId="713ECEC4" w:rsidR="006C1028" w:rsidRDefault="006C1028" w:rsidP="006C1028">
      <w:pPr>
        <w:spacing w:after="0" w:line="276" w:lineRule="auto"/>
        <w:ind w:left="1418" w:hanging="142"/>
        <w:rPr>
          <w:sz w:val="22"/>
          <w:szCs w:val="22"/>
        </w:rPr>
      </w:pPr>
      <w:r w:rsidRPr="00E964F1">
        <w:t xml:space="preserve">   </w:t>
      </w:r>
      <w:r w:rsidRPr="00E964F1">
        <w:rPr>
          <w:sz w:val="22"/>
          <w:szCs w:val="22"/>
        </w:rPr>
        <w:t xml:space="preserve">Maksymalna liczba punktów, która może być przyznana wykonawcy  w tym kryterium   = </w:t>
      </w:r>
      <w:r>
        <w:rPr>
          <w:sz w:val="22"/>
          <w:szCs w:val="22"/>
        </w:rPr>
        <w:t>2</w:t>
      </w:r>
      <w:r w:rsidRPr="00E964F1">
        <w:rPr>
          <w:sz w:val="22"/>
          <w:szCs w:val="22"/>
        </w:rPr>
        <w:t>0 pkt</w:t>
      </w:r>
    </w:p>
    <w:p w14:paraId="3906D2BB" w14:textId="77777777" w:rsidR="00C94E53" w:rsidRDefault="00C94E53" w:rsidP="006C1028">
      <w:pPr>
        <w:spacing w:after="0" w:line="276" w:lineRule="auto"/>
        <w:ind w:left="1418" w:hanging="142"/>
        <w:rPr>
          <w:sz w:val="22"/>
          <w:szCs w:val="22"/>
        </w:rPr>
      </w:pPr>
    </w:p>
    <w:p w14:paraId="71A5D2F6" w14:textId="7B58B158" w:rsidR="006C1028" w:rsidRDefault="00C94E53" w:rsidP="006C1028">
      <w:pPr>
        <w:spacing w:after="0" w:line="276" w:lineRule="auto"/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   1%  =  1 pkt</w:t>
      </w:r>
    </w:p>
    <w:p w14:paraId="087C775B" w14:textId="77777777" w:rsidR="00C94E53" w:rsidRPr="00C933B1" w:rsidRDefault="00C94E53" w:rsidP="006C1028">
      <w:pPr>
        <w:spacing w:after="0" w:line="276" w:lineRule="auto"/>
        <w:ind w:left="1418" w:hanging="142"/>
        <w:rPr>
          <w:sz w:val="22"/>
          <w:szCs w:val="22"/>
        </w:rPr>
      </w:pPr>
    </w:p>
    <w:p w14:paraId="019B0B67" w14:textId="3A07B7F1" w:rsidR="006C1028" w:rsidRPr="00C933B1" w:rsidRDefault="006C1028" w:rsidP="006C1028">
      <w:pPr>
        <w:spacing w:after="0" w:line="276" w:lineRule="auto"/>
        <w:ind w:left="1418" w:hanging="142"/>
        <w:rPr>
          <w:sz w:val="22"/>
          <w:szCs w:val="22"/>
        </w:rPr>
      </w:pPr>
      <w:r w:rsidRPr="00C933B1">
        <w:rPr>
          <w:sz w:val="22"/>
          <w:szCs w:val="22"/>
        </w:rPr>
        <w:t xml:space="preserve">   Punktacja</w:t>
      </w:r>
      <w:r w:rsidR="000D2D88" w:rsidRPr="00C933B1">
        <w:rPr>
          <w:sz w:val="22"/>
          <w:szCs w:val="22"/>
        </w:rPr>
        <w:t xml:space="preserve"> w Kryterium Okres gwarancji i rękojmi</w:t>
      </w:r>
      <w:r w:rsidRPr="00C933B1">
        <w:rPr>
          <w:sz w:val="22"/>
          <w:szCs w:val="22"/>
        </w:rPr>
        <w:t xml:space="preserve">, przyznana będzie </w:t>
      </w:r>
      <w:r w:rsidR="000D2D88" w:rsidRPr="00C933B1">
        <w:rPr>
          <w:sz w:val="22"/>
          <w:szCs w:val="22"/>
        </w:rPr>
        <w:t xml:space="preserve">                                 </w:t>
      </w:r>
      <w:r w:rsidRPr="00C933B1">
        <w:rPr>
          <w:sz w:val="22"/>
          <w:szCs w:val="22"/>
        </w:rPr>
        <w:t xml:space="preserve">na podstawie deklaracji złożonej </w:t>
      </w:r>
      <w:r w:rsidR="00E63317" w:rsidRPr="00C933B1">
        <w:rPr>
          <w:sz w:val="22"/>
          <w:szCs w:val="22"/>
        </w:rPr>
        <w:t xml:space="preserve">przez Wykonawcę </w:t>
      </w:r>
      <w:r w:rsidRPr="00C933B1">
        <w:rPr>
          <w:sz w:val="22"/>
          <w:szCs w:val="22"/>
        </w:rPr>
        <w:t xml:space="preserve">w Formularzu </w:t>
      </w:r>
      <w:r w:rsidRPr="00E964F1">
        <w:rPr>
          <w:sz w:val="22"/>
          <w:szCs w:val="22"/>
        </w:rPr>
        <w:t xml:space="preserve">ofertowym </w:t>
      </w:r>
      <w:r w:rsidRPr="00D9353A">
        <w:rPr>
          <w:b/>
          <w:bCs/>
          <w:i/>
          <w:iCs/>
          <w:color w:val="0070C0"/>
          <w:sz w:val="22"/>
          <w:szCs w:val="22"/>
        </w:rPr>
        <w:t>(</w:t>
      </w:r>
      <w:r w:rsidRPr="00E964F1">
        <w:rPr>
          <w:b/>
          <w:i/>
          <w:color w:val="0070C0"/>
          <w:sz w:val="22"/>
          <w:szCs w:val="22"/>
        </w:rPr>
        <w:t>Załącznik nr 1</w:t>
      </w:r>
      <w:r w:rsidRPr="00E964F1">
        <w:rPr>
          <w:color w:val="0070C0"/>
          <w:sz w:val="22"/>
          <w:szCs w:val="22"/>
        </w:rPr>
        <w:t xml:space="preserve"> </w:t>
      </w:r>
      <w:r w:rsidRPr="00E964F1">
        <w:rPr>
          <w:b/>
          <w:i/>
          <w:color w:val="0070C0"/>
          <w:sz w:val="22"/>
          <w:szCs w:val="22"/>
        </w:rPr>
        <w:t>do SWZ</w:t>
      </w:r>
      <w:r>
        <w:rPr>
          <w:b/>
          <w:i/>
          <w:color w:val="0070C0"/>
          <w:sz w:val="22"/>
          <w:szCs w:val="22"/>
        </w:rPr>
        <w:t>)</w:t>
      </w:r>
      <w:r w:rsidRPr="00E964F1">
        <w:rPr>
          <w:b/>
          <w:color w:val="0070C0"/>
          <w:sz w:val="22"/>
          <w:szCs w:val="22"/>
        </w:rPr>
        <w:t>,</w:t>
      </w:r>
      <w:r w:rsidRPr="00E964F1">
        <w:rPr>
          <w:color w:val="0070C0"/>
          <w:sz w:val="22"/>
          <w:szCs w:val="22"/>
        </w:rPr>
        <w:t xml:space="preserve"> </w:t>
      </w:r>
      <w:r w:rsidRPr="00E964F1">
        <w:rPr>
          <w:sz w:val="22"/>
          <w:szCs w:val="22"/>
        </w:rPr>
        <w:t>wg</w:t>
      </w:r>
      <w:r w:rsidR="0018181D">
        <w:rPr>
          <w:sz w:val="22"/>
          <w:szCs w:val="22"/>
        </w:rPr>
        <w:t>.</w:t>
      </w:r>
      <w:r w:rsidRPr="00E964F1">
        <w:rPr>
          <w:sz w:val="22"/>
          <w:szCs w:val="22"/>
        </w:rPr>
        <w:t xml:space="preserve"> następującego </w:t>
      </w:r>
      <w:r w:rsidRPr="00C933B1">
        <w:rPr>
          <w:sz w:val="22"/>
          <w:szCs w:val="22"/>
        </w:rPr>
        <w:t>schematu:</w:t>
      </w:r>
    </w:p>
    <w:p w14:paraId="34110E6A" w14:textId="77777777" w:rsidR="006C1028" w:rsidRDefault="006C1028" w:rsidP="006C1028">
      <w:pPr>
        <w:spacing w:after="0" w:line="276" w:lineRule="auto"/>
        <w:ind w:hanging="170"/>
        <w:rPr>
          <w:sz w:val="22"/>
          <w:szCs w:val="22"/>
        </w:rPr>
      </w:pPr>
    </w:p>
    <w:p w14:paraId="279B9439" w14:textId="77777777" w:rsidR="00F93F4C" w:rsidRPr="00C933B1" w:rsidRDefault="00F93F4C" w:rsidP="006C1028">
      <w:pPr>
        <w:spacing w:after="0" w:line="276" w:lineRule="auto"/>
        <w:ind w:hanging="170"/>
        <w:rPr>
          <w:sz w:val="22"/>
          <w:szCs w:val="22"/>
        </w:rPr>
      </w:pPr>
    </w:p>
    <w:p w14:paraId="0D62C17E" w14:textId="77777777" w:rsidR="006C1028" w:rsidRPr="009A2781" w:rsidRDefault="006C1028" w:rsidP="006C1028">
      <w:pPr>
        <w:spacing w:after="0" w:line="276" w:lineRule="auto"/>
        <w:ind w:left="1276" w:firstLine="0"/>
        <w:rPr>
          <w:sz w:val="22"/>
          <w:szCs w:val="22"/>
        </w:rPr>
      </w:pPr>
      <w:r w:rsidRPr="009A2781">
        <w:rPr>
          <w:sz w:val="22"/>
          <w:szCs w:val="22"/>
        </w:rPr>
        <w:lastRenderedPageBreak/>
        <w:t xml:space="preserve">   Punkty przyznane wykonawcy za Okres gwarancji i rękojmi:</w:t>
      </w:r>
    </w:p>
    <w:p w14:paraId="151E7578" w14:textId="6D443E29" w:rsidR="00515C65" w:rsidRPr="009A2781" w:rsidRDefault="00515C65" w:rsidP="005A4808">
      <w:pPr>
        <w:spacing w:after="0" w:line="276" w:lineRule="auto"/>
        <w:ind w:hanging="170"/>
        <w:rPr>
          <w:sz w:val="22"/>
          <w:szCs w:val="22"/>
        </w:rPr>
      </w:pPr>
    </w:p>
    <w:p w14:paraId="53A0E0A8" w14:textId="498FE20C" w:rsidR="00F075EF" w:rsidRPr="009A2781" w:rsidRDefault="00515C65" w:rsidP="006C1028">
      <w:pPr>
        <w:spacing w:after="0" w:line="276" w:lineRule="auto"/>
        <w:ind w:left="1276" w:firstLine="0"/>
        <w:rPr>
          <w:sz w:val="22"/>
          <w:szCs w:val="22"/>
        </w:rPr>
      </w:pPr>
      <w:r w:rsidRPr="009A2781">
        <w:rPr>
          <w:sz w:val="22"/>
          <w:szCs w:val="22"/>
        </w:rPr>
        <w:t xml:space="preserve">   Okres gwarancji i rękojmi</w:t>
      </w:r>
      <w:r w:rsidR="00642D4C" w:rsidRPr="009A2781">
        <w:rPr>
          <w:sz w:val="22"/>
          <w:szCs w:val="22"/>
        </w:rPr>
        <w:t xml:space="preserve">:  </w:t>
      </w:r>
      <w:r w:rsidRPr="009A2781">
        <w:rPr>
          <w:sz w:val="22"/>
          <w:szCs w:val="22"/>
        </w:rPr>
        <w:t xml:space="preserve"> 36 miesięcy –   20 pkt</w:t>
      </w:r>
    </w:p>
    <w:p w14:paraId="753D551A" w14:textId="3D185039" w:rsidR="00515C65" w:rsidRPr="009A2781" w:rsidRDefault="006C1028" w:rsidP="006C1028">
      <w:pPr>
        <w:spacing w:after="0" w:line="276" w:lineRule="auto"/>
        <w:ind w:left="1276" w:firstLine="0"/>
        <w:rPr>
          <w:sz w:val="22"/>
          <w:szCs w:val="22"/>
        </w:rPr>
      </w:pPr>
      <w:r w:rsidRPr="009A2781">
        <w:rPr>
          <w:sz w:val="22"/>
          <w:szCs w:val="22"/>
        </w:rPr>
        <w:t xml:space="preserve">   </w:t>
      </w:r>
      <w:r w:rsidR="00515C65" w:rsidRPr="009A2781">
        <w:rPr>
          <w:sz w:val="22"/>
          <w:szCs w:val="22"/>
        </w:rPr>
        <w:t>Okres gwarancji i rękojmi</w:t>
      </w:r>
      <w:r w:rsidR="00642D4C" w:rsidRPr="009A2781">
        <w:rPr>
          <w:sz w:val="22"/>
          <w:szCs w:val="22"/>
        </w:rPr>
        <w:t xml:space="preserve">:  </w:t>
      </w:r>
      <w:r w:rsidR="00515C65" w:rsidRPr="009A2781">
        <w:rPr>
          <w:sz w:val="22"/>
          <w:szCs w:val="22"/>
        </w:rPr>
        <w:t xml:space="preserve"> 24 miesiące –   10 pkt </w:t>
      </w:r>
    </w:p>
    <w:p w14:paraId="2F151981" w14:textId="77777777" w:rsidR="009A599F" w:rsidRPr="009A2781" w:rsidRDefault="009A599F" w:rsidP="00133EB7">
      <w:pPr>
        <w:spacing w:after="0" w:line="276" w:lineRule="auto"/>
        <w:ind w:hanging="170"/>
        <w:rPr>
          <w:sz w:val="22"/>
          <w:szCs w:val="22"/>
        </w:rPr>
      </w:pPr>
    </w:p>
    <w:p w14:paraId="0728A576" w14:textId="0BDE1F73" w:rsidR="006C1028" w:rsidRPr="009A2781" w:rsidRDefault="006C1028" w:rsidP="006C1028">
      <w:pPr>
        <w:pStyle w:val="Akapitzlist"/>
        <w:spacing w:before="60"/>
        <w:ind w:left="1418" w:firstLine="0"/>
        <w:rPr>
          <w:sz w:val="22"/>
          <w:szCs w:val="22"/>
        </w:rPr>
      </w:pPr>
      <w:r w:rsidRPr="009A2781">
        <w:rPr>
          <w:sz w:val="22"/>
          <w:szCs w:val="22"/>
        </w:rPr>
        <w:t xml:space="preserve">W przypadku, gdy Wykonawca </w:t>
      </w:r>
      <w:r w:rsidR="00164C84" w:rsidRPr="009A2781">
        <w:rPr>
          <w:sz w:val="22"/>
          <w:szCs w:val="22"/>
        </w:rPr>
        <w:t xml:space="preserve">w </w:t>
      </w:r>
      <w:r w:rsidRPr="009A2781">
        <w:rPr>
          <w:sz w:val="22"/>
          <w:szCs w:val="22"/>
        </w:rPr>
        <w:t>Formularzu ofertowym:</w:t>
      </w:r>
    </w:p>
    <w:p w14:paraId="3D606297" w14:textId="70275A8D" w:rsidR="006C1028" w:rsidRPr="009A2781" w:rsidRDefault="006C102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9A2781">
        <w:rPr>
          <w:sz w:val="22"/>
          <w:szCs w:val="22"/>
        </w:rPr>
        <w:t xml:space="preserve">nie </w:t>
      </w:r>
      <w:r w:rsidR="00E83F6B" w:rsidRPr="009A2781">
        <w:rPr>
          <w:sz w:val="22"/>
          <w:szCs w:val="22"/>
        </w:rPr>
        <w:t xml:space="preserve">zadeklaruje żadnego </w:t>
      </w:r>
      <w:r w:rsidR="00E83F6B" w:rsidRPr="009A2781">
        <w:rPr>
          <w:b/>
          <w:bCs/>
          <w:sz w:val="22"/>
          <w:szCs w:val="22"/>
        </w:rPr>
        <w:t>okresu</w:t>
      </w:r>
      <w:r w:rsidRPr="009A2781">
        <w:rPr>
          <w:iCs/>
          <w:sz w:val="22"/>
          <w:szCs w:val="22"/>
        </w:rPr>
        <w:t>,</w:t>
      </w:r>
      <w:r w:rsidRPr="009A2781">
        <w:rPr>
          <w:sz w:val="22"/>
          <w:szCs w:val="22"/>
        </w:rPr>
        <w:t xml:space="preserve"> Zamawiający przyzna ofercie 0 pkt</w:t>
      </w:r>
      <w:r w:rsidR="00DB37AC">
        <w:rPr>
          <w:sz w:val="22"/>
          <w:szCs w:val="22"/>
        </w:rPr>
        <w:t>;</w:t>
      </w:r>
    </w:p>
    <w:p w14:paraId="3A0FEC76" w14:textId="3496A76F" w:rsidR="000C721C" w:rsidRPr="00F379A9" w:rsidRDefault="000C721C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9A2781">
        <w:rPr>
          <w:sz w:val="22"/>
          <w:szCs w:val="22"/>
        </w:rPr>
        <w:t xml:space="preserve">zadeklaruje </w:t>
      </w:r>
      <w:r w:rsidRPr="009A2781">
        <w:rPr>
          <w:b/>
          <w:bCs/>
          <w:sz w:val="22"/>
          <w:szCs w:val="22"/>
        </w:rPr>
        <w:t>okres</w:t>
      </w:r>
      <w:r w:rsidRPr="009A2781">
        <w:rPr>
          <w:sz w:val="22"/>
          <w:szCs w:val="22"/>
        </w:rPr>
        <w:t xml:space="preserve"> krótszy niż </w:t>
      </w:r>
      <w:r w:rsidR="00164C84" w:rsidRPr="009A2781">
        <w:rPr>
          <w:sz w:val="22"/>
          <w:szCs w:val="22"/>
        </w:rPr>
        <w:t xml:space="preserve">24 </w:t>
      </w:r>
      <w:r w:rsidRPr="009A2781">
        <w:rPr>
          <w:sz w:val="22"/>
          <w:szCs w:val="22"/>
        </w:rPr>
        <w:t>miesi</w:t>
      </w:r>
      <w:r w:rsidR="00164C84" w:rsidRPr="009A2781">
        <w:rPr>
          <w:sz w:val="22"/>
          <w:szCs w:val="22"/>
        </w:rPr>
        <w:t>ące</w:t>
      </w:r>
      <w:r w:rsidRPr="009A2781">
        <w:rPr>
          <w:sz w:val="22"/>
          <w:szCs w:val="22"/>
        </w:rPr>
        <w:t xml:space="preserve">, Zamawiający przyzna ofercie </w:t>
      </w:r>
      <w:r w:rsidR="008F3AE6" w:rsidRPr="009A2781">
        <w:rPr>
          <w:sz w:val="22"/>
          <w:szCs w:val="22"/>
        </w:rPr>
        <w:t xml:space="preserve">                </w:t>
      </w:r>
      <w:r w:rsidRPr="009A2781">
        <w:rPr>
          <w:sz w:val="22"/>
          <w:szCs w:val="22"/>
        </w:rPr>
        <w:t>0 pkt</w:t>
      </w:r>
      <w:r w:rsidR="00DB37AC">
        <w:rPr>
          <w:sz w:val="22"/>
          <w:szCs w:val="22"/>
        </w:rPr>
        <w:t>;</w:t>
      </w:r>
    </w:p>
    <w:p w14:paraId="35B31E53" w14:textId="46A1B24C" w:rsidR="006C1028" w:rsidRPr="00F379A9" w:rsidRDefault="006C1028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</w:t>
      </w:r>
      <w:r w:rsidRPr="00F379A9">
        <w:rPr>
          <w:b/>
          <w:bCs/>
          <w:sz w:val="22"/>
          <w:szCs w:val="22"/>
        </w:rPr>
        <w:t xml:space="preserve">okres </w:t>
      </w:r>
      <w:r w:rsidRPr="00F379A9">
        <w:rPr>
          <w:sz w:val="22"/>
          <w:szCs w:val="22"/>
        </w:rPr>
        <w:t xml:space="preserve">dłuższy niż 36 miesięcy, Zamawiający przyzna </w:t>
      </w:r>
      <w:r w:rsidR="000C721C" w:rsidRPr="00F379A9">
        <w:rPr>
          <w:sz w:val="22"/>
          <w:szCs w:val="22"/>
        </w:rPr>
        <w:t xml:space="preserve">ofercie </w:t>
      </w:r>
      <w:r w:rsidR="008F3AE6" w:rsidRPr="00F379A9">
        <w:rPr>
          <w:sz w:val="22"/>
          <w:szCs w:val="22"/>
        </w:rPr>
        <w:t xml:space="preserve">               </w:t>
      </w:r>
      <w:r w:rsidR="000C721C" w:rsidRPr="00F379A9">
        <w:rPr>
          <w:sz w:val="22"/>
          <w:szCs w:val="22"/>
        </w:rPr>
        <w:t>2</w:t>
      </w:r>
      <w:r w:rsidRPr="00F379A9">
        <w:rPr>
          <w:sz w:val="22"/>
          <w:szCs w:val="22"/>
        </w:rPr>
        <w:t>0 pkt</w:t>
      </w:r>
      <w:r w:rsidR="00DB37AC">
        <w:rPr>
          <w:sz w:val="22"/>
          <w:szCs w:val="22"/>
        </w:rPr>
        <w:t>;</w:t>
      </w:r>
    </w:p>
    <w:p w14:paraId="339F21AE" w14:textId="7BC1C00F" w:rsidR="006C1028" w:rsidRPr="00F379A9" w:rsidRDefault="000C721C" w:rsidP="006E6203">
      <w:pPr>
        <w:pStyle w:val="Akapitzlist"/>
        <w:numPr>
          <w:ilvl w:val="0"/>
          <w:numId w:val="27"/>
        </w:numPr>
        <w:spacing w:after="0" w:line="276" w:lineRule="auto"/>
        <w:ind w:left="1843" w:hanging="425"/>
        <w:rPr>
          <w:sz w:val="22"/>
          <w:szCs w:val="22"/>
        </w:rPr>
      </w:pPr>
      <w:r w:rsidRPr="00F379A9">
        <w:rPr>
          <w:sz w:val="22"/>
          <w:szCs w:val="22"/>
        </w:rPr>
        <w:t xml:space="preserve">zadeklaruje </w:t>
      </w:r>
      <w:r w:rsidR="006C1028" w:rsidRPr="00F379A9">
        <w:rPr>
          <w:sz w:val="22"/>
          <w:szCs w:val="22"/>
        </w:rPr>
        <w:t xml:space="preserve">inną wartość niż podana powyżej, Zamawiający przyzna taką liczbę punktów jaką przyznałby za </w:t>
      </w:r>
      <w:r w:rsidR="006C1028" w:rsidRPr="00F379A9">
        <w:rPr>
          <w:sz w:val="22"/>
          <w:szCs w:val="22"/>
          <w:u w:val="single"/>
        </w:rPr>
        <w:t>wartość niższą</w:t>
      </w:r>
      <w:r w:rsidR="006C1028" w:rsidRPr="00F379A9">
        <w:rPr>
          <w:sz w:val="22"/>
          <w:szCs w:val="22"/>
        </w:rPr>
        <w:t xml:space="preserve"> niż oferowana (</w:t>
      </w:r>
      <w:r w:rsidR="008F3AE6" w:rsidRPr="00F379A9">
        <w:rPr>
          <w:sz w:val="22"/>
          <w:szCs w:val="22"/>
        </w:rPr>
        <w:t xml:space="preserve">np. </w:t>
      </w:r>
      <w:r w:rsidR="006C1028" w:rsidRPr="00F379A9">
        <w:rPr>
          <w:sz w:val="22"/>
          <w:szCs w:val="22"/>
        </w:rPr>
        <w:t xml:space="preserve">za wpisanie </w:t>
      </w:r>
      <w:r w:rsidR="00D5714B" w:rsidRPr="00F379A9">
        <w:rPr>
          <w:sz w:val="22"/>
          <w:szCs w:val="22"/>
        </w:rPr>
        <w:t>30</w:t>
      </w:r>
      <w:r w:rsidR="006C1028" w:rsidRPr="00F379A9">
        <w:rPr>
          <w:sz w:val="22"/>
          <w:szCs w:val="22"/>
        </w:rPr>
        <w:t xml:space="preserve"> miesięcy, Wykonawca otrzyma </w:t>
      </w:r>
      <w:r w:rsidR="00164C84" w:rsidRPr="00F379A9">
        <w:rPr>
          <w:sz w:val="22"/>
          <w:szCs w:val="22"/>
        </w:rPr>
        <w:t>10</w:t>
      </w:r>
      <w:r w:rsidR="006C1028" w:rsidRPr="00F379A9">
        <w:rPr>
          <w:sz w:val="22"/>
          <w:szCs w:val="22"/>
        </w:rPr>
        <w:t xml:space="preserve"> pkt, </w:t>
      </w:r>
      <w:r w:rsidR="009A2781" w:rsidRPr="00F379A9">
        <w:rPr>
          <w:sz w:val="22"/>
          <w:szCs w:val="22"/>
        </w:rPr>
        <w:t xml:space="preserve">tak </w:t>
      </w:r>
      <w:r w:rsidR="006C1028" w:rsidRPr="00F379A9">
        <w:rPr>
          <w:sz w:val="22"/>
          <w:szCs w:val="22"/>
        </w:rPr>
        <w:t xml:space="preserve">jak za </w:t>
      </w:r>
      <w:r w:rsidR="00D5714B" w:rsidRPr="00F379A9">
        <w:rPr>
          <w:sz w:val="22"/>
          <w:szCs w:val="22"/>
        </w:rPr>
        <w:t>24</w:t>
      </w:r>
      <w:r w:rsidR="006C1028" w:rsidRPr="00F379A9">
        <w:rPr>
          <w:sz w:val="22"/>
          <w:szCs w:val="22"/>
        </w:rPr>
        <w:t xml:space="preserve"> miesi</w:t>
      </w:r>
      <w:r w:rsidR="00D5714B" w:rsidRPr="00F379A9">
        <w:rPr>
          <w:sz w:val="22"/>
          <w:szCs w:val="22"/>
        </w:rPr>
        <w:t>ące</w:t>
      </w:r>
      <w:r w:rsidR="006C1028" w:rsidRPr="00F379A9">
        <w:rPr>
          <w:sz w:val="22"/>
          <w:szCs w:val="22"/>
        </w:rPr>
        <w:t>)</w:t>
      </w:r>
      <w:r w:rsidR="00F075EF" w:rsidRPr="00F379A9">
        <w:rPr>
          <w:sz w:val="22"/>
          <w:szCs w:val="22"/>
        </w:rPr>
        <w:t>.</w:t>
      </w:r>
    </w:p>
    <w:p w14:paraId="1697B80C" w14:textId="77777777" w:rsidR="00B41A9F" w:rsidRPr="009A2781" w:rsidRDefault="00B41A9F" w:rsidP="00B41A9F">
      <w:pPr>
        <w:pStyle w:val="Akapitzlist"/>
        <w:spacing w:after="0" w:line="276" w:lineRule="auto"/>
        <w:ind w:left="1843" w:firstLine="0"/>
        <w:rPr>
          <w:sz w:val="22"/>
          <w:szCs w:val="22"/>
        </w:rPr>
      </w:pPr>
    </w:p>
    <w:p w14:paraId="152DE677" w14:textId="2A871B8A" w:rsidR="00B41A9F" w:rsidRPr="009A2781" w:rsidRDefault="00B41A9F" w:rsidP="00B41A9F">
      <w:pPr>
        <w:spacing w:after="0" w:line="276" w:lineRule="auto"/>
        <w:ind w:left="1418" w:firstLine="0"/>
        <w:rPr>
          <w:sz w:val="22"/>
          <w:szCs w:val="22"/>
        </w:rPr>
      </w:pPr>
      <w:r w:rsidRPr="009A2781">
        <w:rPr>
          <w:sz w:val="22"/>
          <w:szCs w:val="22"/>
        </w:rPr>
        <w:t>Okres gwarancji i rękojmi należy podawać w pełnych miesiącach.</w:t>
      </w:r>
    </w:p>
    <w:bookmarkEnd w:id="18"/>
    <w:bookmarkEnd w:id="19"/>
    <w:p w14:paraId="7BFC5BCA" w14:textId="0B7FD258" w:rsidR="00020072" w:rsidRPr="00C933B1" w:rsidRDefault="00020072" w:rsidP="00C94E53">
      <w:pPr>
        <w:tabs>
          <w:tab w:val="left" w:pos="-1418"/>
          <w:tab w:val="left" w:pos="-993"/>
        </w:tabs>
        <w:ind w:hanging="170"/>
        <w:rPr>
          <w:b/>
          <w:bCs/>
          <w:sz w:val="22"/>
          <w:szCs w:val="22"/>
        </w:rPr>
      </w:pPr>
    </w:p>
    <w:p w14:paraId="08B8BE62" w14:textId="53FF1DC9" w:rsidR="00412459" w:rsidRPr="00103196" w:rsidRDefault="00D234B4" w:rsidP="006E6203">
      <w:pPr>
        <w:pStyle w:val="Akapitzlist"/>
        <w:widowControl w:val="0"/>
        <w:numPr>
          <w:ilvl w:val="1"/>
          <w:numId w:val="18"/>
        </w:numPr>
        <w:suppressAutoHyphens/>
        <w:overflowPunct w:val="0"/>
        <w:spacing w:after="0" w:line="276" w:lineRule="auto"/>
        <w:ind w:left="567" w:hanging="567"/>
        <w:textAlignment w:val="baseline"/>
        <w:rPr>
          <w:sz w:val="22"/>
          <w:szCs w:val="22"/>
          <w:u w:val="single"/>
        </w:rPr>
      </w:pPr>
      <w:r w:rsidRPr="00C933B1">
        <w:rPr>
          <w:sz w:val="22"/>
          <w:szCs w:val="22"/>
        </w:rPr>
        <w:t xml:space="preserve">Jako najkorzystniejszą Zamawiający wybierze ofertę, która uzyska największą liczbę </w:t>
      </w:r>
      <w:r w:rsidR="00436DDE" w:rsidRPr="00C933B1">
        <w:rPr>
          <w:sz w:val="22"/>
          <w:szCs w:val="22"/>
        </w:rPr>
        <w:t xml:space="preserve"> </w:t>
      </w:r>
      <w:r w:rsidRPr="00C933B1">
        <w:rPr>
          <w:sz w:val="22"/>
          <w:szCs w:val="22"/>
        </w:rPr>
        <w:t>punktów (Lp) obliczoną wg poniższego wzoru</w:t>
      </w:r>
      <w:r w:rsidR="004B0C25" w:rsidRPr="00C933B1">
        <w:rPr>
          <w:sz w:val="22"/>
          <w:szCs w:val="22"/>
        </w:rPr>
        <w:t xml:space="preserve"> odpowiednio </w:t>
      </w:r>
      <w:r w:rsidR="004B0C25" w:rsidRPr="000713AD">
        <w:rPr>
          <w:b/>
          <w:bCs/>
          <w:color w:val="0070C0"/>
          <w:sz w:val="22"/>
          <w:szCs w:val="22"/>
        </w:rPr>
        <w:t xml:space="preserve">dla części 1 </w:t>
      </w:r>
      <w:r w:rsidR="00D343CE" w:rsidRPr="000713AD">
        <w:rPr>
          <w:b/>
          <w:bCs/>
          <w:color w:val="0070C0"/>
          <w:sz w:val="22"/>
          <w:szCs w:val="22"/>
        </w:rPr>
        <w:t xml:space="preserve">oraz </w:t>
      </w:r>
      <w:r w:rsidR="001A4571" w:rsidRPr="000713AD">
        <w:rPr>
          <w:b/>
          <w:bCs/>
          <w:color w:val="0070C0"/>
          <w:sz w:val="22"/>
          <w:szCs w:val="22"/>
        </w:rPr>
        <w:t xml:space="preserve"> </w:t>
      </w:r>
      <w:r w:rsidR="00D343CE" w:rsidRPr="000713AD">
        <w:rPr>
          <w:b/>
          <w:bCs/>
          <w:color w:val="0070C0"/>
          <w:sz w:val="22"/>
          <w:szCs w:val="22"/>
        </w:rPr>
        <w:t>części 2</w:t>
      </w:r>
      <w:r w:rsidR="004B0C25" w:rsidRPr="000713AD">
        <w:rPr>
          <w:b/>
          <w:bCs/>
          <w:color w:val="0070C0"/>
          <w:sz w:val="22"/>
          <w:szCs w:val="22"/>
        </w:rPr>
        <w:t>:</w:t>
      </w:r>
    </w:p>
    <w:p w14:paraId="70080335" w14:textId="038CD73A" w:rsidR="00C23C78" w:rsidRPr="004C6782" w:rsidRDefault="00C23C78" w:rsidP="00C23C78">
      <w:pPr>
        <w:pStyle w:val="Akapitzlist"/>
        <w:tabs>
          <w:tab w:val="left" w:pos="-1418"/>
          <w:tab w:val="left" w:pos="-993"/>
        </w:tabs>
        <w:spacing w:before="120"/>
        <w:ind w:left="450" w:firstLine="0"/>
        <w:rPr>
          <w:b/>
          <w:sz w:val="22"/>
          <w:szCs w:val="22"/>
        </w:rPr>
      </w:pPr>
      <w:r w:rsidRPr="00BE2FA9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</w:t>
      </w:r>
      <w:r w:rsidR="001A4571">
        <w:rPr>
          <w:b/>
          <w:sz w:val="22"/>
          <w:szCs w:val="22"/>
        </w:rPr>
        <w:t xml:space="preserve">         </w:t>
      </w:r>
      <w:r w:rsidRPr="004C6782">
        <w:rPr>
          <w:b/>
          <w:sz w:val="22"/>
          <w:szCs w:val="22"/>
        </w:rPr>
        <w:t xml:space="preserve">Lp = Lpc (K1) + </w:t>
      </w:r>
      <w:r w:rsidR="004B0C25" w:rsidRPr="004C6782">
        <w:rPr>
          <w:b/>
          <w:sz w:val="22"/>
          <w:szCs w:val="22"/>
        </w:rPr>
        <w:t xml:space="preserve">Lp Tr (K2) + </w:t>
      </w:r>
      <w:r w:rsidRPr="004C6782">
        <w:rPr>
          <w:b/>
          <w:sz w:val="22"/>
          <w:szCs w:val="22"/>
        </w:rPr>
        <w:t xml:space="preserve">Lp </w:t>
      </w:r>
      <w:r w:rsidR="00EA3D89" w:rsidRPr="004C6782">
        <w:rPr>
          <w:b/>
          <w:sz w:val="22"/>
          <w:szCs w:val="22"/>
        </w:rPr>
        <w:t>O</w:t>
      </w:r>
      <w:r w:rsidR="00EA3D89" w:rsidRPr="004C6782">
        <w:rPr>
          <w:b/>
          <w:sz w:val="28"/>
          <w:szCs w:val="28"/>
          <w:vertAlign w:val="subscript"/>
        </w:rPr>
        <w:t>gir</w:t>
      </w:r>
      <w:r w:rsidRPr="004C6782">
        <w:rPr>
          <w:b/>
          <w:sz w:val="22"/>
          <w:szCs w:val="22"/>
        </w:rPr>
        <w:t xml:space="preserve"> (K</w:t>
      </w:r>
      <w:r w:rsidR="004B0C25" w:rsidRPr="004C6782">
        <w:rPr>
          <w:b/>
          <w:sz w:val="22"/>
          <w:szCs w:val="22"/>
        </w:rPr>
        <w:t>3</w:t>
      </w:r>
      <w:r w:rsidRPr="004C6782">
        <w:rPr>
          <w:b/>
          <w:sz w:val="22"/>
          <w:szCs w:val="22"/>
        </w:rPr>
        <w:t xml:space="preserve">) </w:t>
      </w:r>
    </w:p>
    <w:p w14:paraId="5E067FE7" w14:textId="77777777" w:rsidR="00D75AE6" w:rsidRPr="004C6782" w:rsidRDefault="00D75AE6" w:rsidP="00D75AE6">
      <w:pPr>
        <w:tabs>
          <w:tab w:val="left" w:pos="-1418"/>
          <w:tab w:val="left" w:pos="-993"/>
        </w:tabs>
        <w:spacing w:before="120"/>
        <w:ind w:left="567" w:hanging="567"/>
        <w:rPr>
          <w:b/>
          <w:sz w:val="22"/>
          <w:szCs w:val="22"/>
        </w:rPr>
      </w:pPr>
      <w:r w:rsidRPr="004C6782">
        <w:rPr>
          <w:b/>
          <w:sz w:val="22"/>
          <w:szCs w:val="22"/>
          <w:lang w:val="en-AU"/>
        </w:rPr>
        <w:t xml:space="preserve">          </w:t>
      </w:r>
      <w:r w:rsidRPr="004C6782">
        <w:rPr>
          <w:b/>
          <w:sz w:val="22"/>
          <w:szCs w:val="22"/>
        </w:rPr>
        <w:t>gdzie:</w:t>
      </w:r>
    </w:p>
    <w:p w14:paraId="3A65AD31" w14:textId="2F89D641" w:rsidR="00D75AE6" w:rsidRPr="004C6782" w:rsidRDefault="00D75AE6" w:rsidP="00D75AE6">
      <w:pPr>
        <w:tabs>
          <w:tab w:val="left" w:pos="-1418"/>
          <w:tab w:val="left" w:pos="-993"/>
        </w:tabs>
        <w:spacing w:after="0" w:line="276" w:lineRule="auto"/>
        <w:ind w:left="567" w:hanging="567"/>
        <w:rPr>
          <w:bCs/>
          <w:sz w:val="22"/>
          <w:szCs w:val="22"/>
        </w:rPr>
      </w:pPr>
      <w:r w:rsidRPr="004C6782">
        <w:rPr>
          <w:bCs/>
          <w:sz w:val="22"/>
          <w:szCs w:val="22"/>
        </w:rPr>
        <w:t xml:space="preserve">          L           –   Liczba punktów jakie otrzyma oferta</w:t>
      </w:r>
      <w:r w:rsidR="00DB37AC">
        <w:rPr>
          <w:bCs/>
          <w:sz w:val="22"/>
          <w:szCs w:val="22"/>
        </w:rPr>
        <w:t>;</w:t>
      </w:r>
    </w:p>
    <w:p w14:paraId="69B1F655" w14:textId="464C1FE1" w:rsidR="00D75AE6" w:rsidRPr="005F097F" w:rsidRDefault="00D75AE6" w:rsidP="00D75AE6">
      <w:pPr>
        <w:tabs>
          <w:tab w:val="left" w:pos="-1418"/>
          <w:tab w:val="left" w:pos="-993"/>
        </w:tabs>
        <w:spacing w:after="0" w:line="276" w:lineRule="auto"/>
        <w:ind w:left="567" w:hanging="567"/>
        <w:rPr>
          <w:bCs/>
          <w:sz w:val="22"/>
          <w:szCs w:val="22"/>
        </w:rPr>
      </w:pPr>
      <w:r w:rsidRPr="004C6782">
        <w:rPr>
          <w:bCs/>
          <w:sz w:val="22"/>
          <w:szCs w:val="22"/>
        </w:rPr>
        <w:t xml:space="preserve">          L (C)     –   Liczba </w:t>
      </w:r>
      <w:r w:rsidRPr="005F097F">
        <w:rPr>
          <w:bCs/>
          <w:sz w:val="22"/>
          <w:szCs w:val="22"/>
        </w:rPr>
        <w:t>punktów jakie otrzyma oferta za kryterium „Cena”</w:t>
      </w:r>
      <w:r w:rsidR="00DB37AC">
        <w:rPr>
          <w:bCs/>
          <w:sz w:val="22"/>
          <w:szCs w:val="22"/>
        </w:rPr>
        <w:t>;</w:t>
      </w:r>
    </w:p>
    <w:p w14:paraId="5A937584" w14:textId="0822EC4C" w:rsidR="00D75AE6" w:rsidRPr="005F097F" w:rsidRDefault="00D75AE6" w:rsidP="00D75AE6">
      <w:pPr>
        <w:tabs>
          <w:tab w:val="left" w:pos="-1418"/>
          <w:tab w:val="left" w:pos="-993"/>
        </w:tabs>
        <w:spacing w:after="0" w:line="276" w:lineRule="auto"/>
        <w:ind w:left="1560" w:hanging="1560"/>
        <w:rPr>
          <w:bCs/>
          <w:sz w:val="22"/>
          <w:szCs w:val="22"/>
        </w:rPr>
      </w:pPr>
      <w:r w:rsidRPr="005F097F">
        <w:rPr>
          <w:sz w:val="22"/>
          <w:szCs w:val="22"/>
        </w:rPr>
        <w:t xml:space="preserve">          L(Trz) </w:t>
      </w:r>
      <w:r w:rsidRPr="005F097F">
        <w:rPr>
          <w:bCs/>
          <w:sz w:val="22"/>
          <w:szCs w:val="22"/>
        </w:rPr>
        <w:t>– Liczba punktów jakie otrzyma oferta za kryterium „Termin realizacji zamówienia”</w:t>
      </w:r>
      <w:r w:rsidR="00DB37AC">
        <w:rPr>
          <w:bCs/>
          <w:sz w:val="22"/>
          <w:szCs w:val="22"/>
        </w:rPr>
        <w:t>;</w:t>
      </w:r>
    </w:p>
    <w:p w14:paraId="6B440A4C" w14:textId="6993A940" w:rsidR="00D75AE6" w:rsidRPr="005F097F" w:rsidRDefault="00D75AE6" w:rsidP="00D75AE6">
      <w:pPr>
        <w:spacing w:after="0" w:line="276" w:lineRule="auto"/>
        <w:jc w:val="left"/>
        <w:rPr>
          <w:bCs/>
          <w:sz w:val="22"/>
          <w:szCs w:val="22"/>
        </w:rPr>
      </w:pPr>
      <w:r w:rsidRPr="005F097F">
        <w:rPr>
          <w:bCs/>
          <w:sz w:val="22"/>
          <w:szCs w:val="22"/>
        </w:rPr>
        <w:t xml:space="preserve">             L  (</w:t>
      </w:r>
      <w:r w:rsidRPr="005F097F">
        <w:rPr>
          <w:bCs/>
          <w:sz w:val="28"/>
          <w:szCs w:val="28"/>
          <w:vertAlign w:val="subscript"/>
        </w:rPr>
        <w:t>Ogir</w:t>
      </w:r>
      <w:r w:rsidRPr="005F097F">
        <w:rPr>
          <w:bCs/>
          <w:sz w:val="22"/>
          <w:szCs w:val="22"/>
        </w:rPr>
        <w:t>) –</w:t>
      </w:r>
      <w:r w:rsidR="00BE0D23">
        <w:rPr>
          <w:bCs/>
          <w:sz w:val="22"/>
          <w:szCs w:val="22"/>
        </w:rPr>
        <w:t xml:space="preserve">  </w:t>
      </w:r>
      <w:r w:rsidRPr="005F097F">
        <w:rPr>
          <w:bCs/>
          <w:sz w:val="22"/>
          <w:szCs w:val="22"/>
        </w:rPr>
        <w:t xml:space="preserve"> Liczba punktów jakie otrzyma oferta za kryterium „Okres gwarancji i rękojmi  </w:t>
      </w:r>
    </w:p>
    <w:p w14:paraId="2C4BE345" w14:textId="44E98358" w:rsidR="00D75AE6" w:rsidRDefault="00D75AE6" w:rsidP="00D75AE6">
      <w:pPr>
        <w:spacing w:after="0" w:line="276" w:lineRule="auto"/>
        <w:jc w:val="left"/>
        <w:rPr>
          <w:bCs/>
          <w:sz w:val="22"/>
          <w:szCs w:val="22"/>
        </w:rPr>
      </w:pPr>
      <w:r w:rsidRPr="005F097F">
        <w:rPr>
          <w:bCs/>
          <w:sz w:val="22"/>
          <w:szCs w:val="22"/>
        </w:rPr>
        <w:t xml:space="preserve">                                 – Sprzęt komputerowy</w:t>
      </w:r>
      <w:r w:rsidR="004C6782" w:rsidRPr="005F097F">
        <w:rPr>
          <w:bCs/>
          <w:sz w:val="22"/>
          <w:szCs w:val="22"/>
        </w:rPr>
        <w:t xml:space="preserve"> / Lasery</w:t>
      </w:r>
      <w:r w:rsidR="001D5E81">
        <w:rPr>
          <w:bCs/>
          <w:sz w:val="22"/>
          <w:szCs w:val="22"/>
        </w:rPr>
        <w:t xml:space="preserve"> przemysłowe.</w:t>
      </w:r>
    </w:p>
    <w:bookmarkEnd w:id="14"/>
    <w:p w14:paraId="4BC729C2" w14:textId="77777777" w:rsidR="001A4571" w:rsidRPr="005F097F" w:rsidRDefault="001A4571" w:rsidP="00D75AE6">
      <w:pPr>
        <w:spacing w:after="0" w:line="276" w:lineRule="auto"/>
        <w:jc w:val="left"/>
        <w:rPr>
          <w:bCs/>
          <w:sz w:val="22"/>
          <w:szCs w:val="22"/>
        </w:rPr>
      </w:pPr>
    </w:p>
    <w:bookmarkEnd w:id="12"/>
    <w:bookmarkEnd w:id="13"/>
    <w:p w14:paraId="1685FB67" w14:textId="036F2077" w:rsidR="007B2EF8" w:rsidRPr="005F097F" w:rsidRDefault="007B2EF8" w:rsidP="006E6203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z w:val="22"/>
          <w:szCs w:val="22"/>
        </w:rPr>
      </w:pPr>
      <w:r w:rsidRPr="005F097F">
        <w:rPr>
          <w:sz w:val="22"/>
          <w:szCs w:val="22"/>
        </w:rPr>
        <w:t xml:space="preserve">Obliczenia będą dokonywane z dokładnością do dwóch miejsc po przecinku. </w:t>
      </w:r>
    </w:p>
    <w:p w14:paraId="2D0A52B8" w14:textId="6D28A43B" w:rsidR="00C763F6" w:rsidRPr="005F097F" w:rsidRDefault="00C763F6" w:rsidP="006E6203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z w:val="22"/>
          <w:szCs w:val="22"/>
        </w:rPr>
      </w:pPr>
      <w:r w:rsidRPr="005F097F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</w:t>
      </w:r>
      <w:r w:rsidR="009B455A" w:rsidRPr="005F097F">
        <w:rPr>
          <w:rFonts w:eastAsiaTheme="minorHAnsi"/>
          <w:sz w:val="22"/>
          <w:szCs w:val="22"/>
          <w:lang w:eastAsia="en-US"/>
        </w:rPr>
        <w:t>Z</w:t>
      </w:r>
      <w:r w:rsidRPr="005F097F">
        <w:rPr>
          <w:rFonts w:eastAsiaTheme="minorHAnsi"/>
          <w:sz w:val="22"/>
          <w:szCs w:val="22"/>
          <w:lang w:eastAsia="en-US"/>
        </w:rPr>
        <w:t>amawiający wybiera spośród tych ofert ofertę, która otrzymała najwyższą ocenę</w:t>
      </w:r>
      <w:r w:rsidR="00E26E80" w:rsidRPr="005F097F">
        <w:rPr>
          <w:rFonts w:eastAsiaTheme="minorHAnsi"/>
          <w:sz w:val="22"/>
          <w:szCs w:val="22"/>
          <w:lang w:eastAsia="en-US"/>
        </w:rPr>
        <w:t xml:space="preserve"> </w:t>
      </w:r>
      <w:r w:rsidRPr="005F097F">
        <w:rPr>
          <w:rFonts w:eastAsiaTheme="minorHAnsi"/>
          <w:sz w:val="22"/>
          <w:szCs w:val="22"/>
          <w:lang w:eastAsia="en-US"/>
        </w:rPr>
        <w:t xml:space="preserve">w kryterium </w:t>
      </w:r>
      <w:r w:rsidR="009E4B08" w:rsidRPr="005F097F"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5F097F">
        <w:rPr>
          <w:rFonts w:eastAsiaTheme="minorHAnsi"/>
          <w:sz w:val="22"/>
          <w:szCs w:val="22"/>
          <w:lang w:eastAsia="en-US"/>
        </w:rPr>
        <w:t xml:space="preserve">o najwyższej wadze. </w:t>
      </w:r>
    </w:p>
    <w:p w14:paraId="00142E72" w14:textId="3F351DD5" w:rsidR="00C763F6" w:rsidRPr="00D739D0" w:rsidRDefault="00C763F6" w:rsidP="006E6203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z w:val="22"/>
          <w:szCs w:val="22"/>
        </w:rPr>
      </w:pPr>
      <w:r w:rsidRPr="005F097F">
        <w:rPr>
          <w:rFonts w:eastAsiaTheme="minorHAnsi"/>
          <w:sz w:val="22"/>
          <w:szCs w:val="22"/>
          <w:lang w:eastAsia="en-US"/>
        </w:rPr>
        <w:t>Jeżeli oferty otrzymały taką samą ocenę</w:t>
      </w:r>
      <w:r w:rsidRPr="00D739D0">
        <w:rPr>
          <w:rFonts w:eastAsiaTheme="minorHAnsi"/>
          <w:sz w:val="22"/>
          <w:szCs w:val="22"/>
          <w:lang w:eastAsia="en-US"/>
        </w:rPr>
        <w:t xml:space="preserve"> w kryterium o najwyższej wadze,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wybiera ofertę z najniższą ceną lub najniższym kosztem. </w:t>
      </w:r>
    </w:p>
    <w:p w14:paraId="21467779" w14:textId="22370176" w:rsidR="00C763F6" w:rsidRPr="00D739D0" w:rsidRDefault="00C763F6" w:rsidP="006E6203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dokonać wyboru oferty </w:t>
      </w:r>
      <w:r w:rsidR="009163A5" w:rsidRPr="00D739D0">
        <w:rPr>
          <w:rFonts w:eastAsiaTheme="minorHAnsi"/>
          <w:sz w:val="22"/>
          <w:szCs w:val="22"/>
          <w:lang w:eastAsia="en-US"/>
        </w:rPr>
        <w:t>w sposób, o którym mowa w ust. 1</w:t>
      </w:r>
      <w:r w:rsidR="00B3471E" w:rsidRPr="00D739D0">
        <w:rPr>
          <w:rFonts w:eastAsiaTheme="minorHAnsi"/>
          <w:sz w:val="22"/>
          <w:szCs w:val="22"/>
          <w:lang w:eastAsia="en-US"/>
        </w:rPr>
        <w:t>6</w:t>
      </w:r>
      <w:r w:rsidR="009163A5" w:rsidRPr="00D739D0">
        <w:rPr>
          <w:rFonts w:eastAsiaTheme="minorHAnsi"/>
          <w:sz w:val="22"/>
          <w:szCs w:val="22"/>
          <w:lang w:eastAsia="en-US"/>
        </w:rPr>
        <w:t>.</w:t>
      </w:r>
      <w:r w:rsidR="00D234B4" w:rsidRPr="00D739D0">
        <w:rPr>
          <w:rFonts w:eastAsiaTheme="minorHAnsi"/>
          <w:sz w:val="22"/>
          <w:szCs w:val="22"/>
          <w:lang w:eastAsia="en-US"/>
        </w:rPr>
        <w:t>5.</w:t>
      </w:r>
      <w:r w:rsidRPr="00D739D0">
        <w:rPr>
          <w:rFonts w:eastAsiaTheme="minorHAnsi"/>
          <w:sz w:val="22"/>
          <w:szCs w:val="22"/>
          <w:lang w:eastAsia="en-US"/>
        </w:rPr>
        <w:t xml:space="preserve">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wzywa wykonawców, którzy złożyli te oferty, do złożenia w terminie określonym przez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amawiającego ofert dodatkowych zawierających nową cenę lub koszt. </w:t>
      </w:r>
    </w:p>
    <w:p w14:paraId="1583A1B0" w14:textId="1C32C6D3" w:rsidR="00133EB7" w:rsidRPr="00471B42" w:rsidRDefault="007B2EF8" w:rsidP="00471B42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78878AF5" w14:textId="77777777" w:rsidR="00133EB7" w:rsidRDefault="00133EB7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6FE51793" w14:textId="77777777" w:rsidR="00462D09" w:rsidRDefault="00462D09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4D96DF17" w14:textId="77777777" w:rsidR="00462D09" w:rsidRDefault="00462D09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0ADB9D47" w14:textId="77777777" w:rsidR="00462D09" w:rsidRDefault="00462D09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37F2504C" w14:textId="77777777" w:rsidR="00462D09" w:rsidRDefault="00462D09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0C7C3B46" w14:textId="77777777" w:rsidR="00462D09" w:rsidRPr="00D739D0" w:rsidRDefault="00462D09" w:rsidP="001A4571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F30CDC" w:rsidRPr="00927CB7" w14:paraId="35EB8302" w14:textId="77777777" w:rsidTr="00C54D28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47C9917" w14:textId="236DF5BC" w:rsidR="00F30CDC" w:rsidRPr="004979AF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lastRenderedPageBreak/>
              <w:t>ROZDZIAŁ 1</w:t>
            </w:r>
            <w:r>
              <w:rPr>
                <w:b/>
                <w:smallCaps/>
              </w:rPr>
              <w:t>7</w:t>
            </w:r>
          </w:p>
          <w:p w14:paraId="1680CB22" w14:textId="5941C4D4" w:rsidR="004979AF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184A045C" w14:textId="7733D87B" w:rsidR="004979AF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2B09E6E4" w14:textId="22463064" w:rsidR="00F30CDC" w:rsidRPr="00927CB7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70DB6D3" w14:textId="77777777" w:rsidR="00F30CDC" w:rsidRPr="00795B8C" w:rsidRDefault="00F30CDC" w:rsidP="00F30CDC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5F043933" w14:textId="199805DC" w:rsidR="00B3471E" w:rsidRPr="00B3471E" w:rsidRDefault="00F30CDC" w:rsidP="006E62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71E">
        <w:rPr>
          <w:sz w:val="22"/>
          <w:szCs w:val="22"/>
        </w:rPr>
        <w:t>Wykonawca, którego oferta zostanie wybrana jako najkorzystniejsza, zostanie poinformowany o miejscu i terminie podpisania umowy, z tym, że zawarcie umowy nie może nastąpić wcześniej niż po upływie terminów przewidzianych w art. 308  ust. 2 ustawy Pzp</w:t>
      </w:r>
      <w:r w:rsidR="00836A16">
        <w:rPr>
          <w:sz w:val="22"/>
          <w:szCs w:val="22"/>
        </w:rPr>
        <w:t xml:space="preserve"> tj.: </w:t>
      </w:r>
      <w:r w:rsidR="00F73428" w:rsidRPr="00F73428">
        <w:rPr>
          <w:sz w:val="22"/>
          <w:szCs w:val="22"/>
          <w:shd w:val="clear" w:color="auto" w:fill="FFFFFF"/>
        </w:rPr>
        <w:t xml:space="preserve">Zamawiający zawiera umowę w sprawie zamówienia publicznego, </w:t>
      </w:r>
      <w:r w:rsidR="00836A16">
        <w:rPr>
          <w:sz w:val="22"/>
          <w:szCs w:val="22"/>
          <w:shd w:val="clear" w:color="auto" w:fill="FFFFFF"/>
        </w:rPr>
        <w:t xml:space="preserve">                                        </w:t>
      </w:r>
      <w:r w:rsidR="00F73428" w:rsidRPr="00F73428">
        <w:rPr>
          <w:sz w:val="22"/>
          <w:szCs w:val="22"/>
          <w:shd w:val="clear" w:color="auto" w:fill="FFFFFF"/>
        </w:rPr>
        <w:t xml:space="preserve">z uwzględnieniem art. 577 ustawy Pzp, w terminie nie krótszym niż </w:t>
      </w:r>
      <w:r w:rsidR="00836A16">
        <w:rPr>
          <w:sz w:val="22"/>
          <w:szCs w:val="22"/>
          <w:shd w:val="clear" w:color="auto" w:fill="FFFFFF"/>
        </w:rPr>
        <w:t xml:space="preserve"> </w:t>
      </w:r>
      <w:r w:rsidR="00F73428" w:rsidRPr="00F73428">
        <w:rPr>
          <w:sz w:val="22"/>
          <w:szCs w:val="22"/>
          <w:shd w:val="clear" w:color="auto" w:fill="FFFFFF"/>
        </w:rPr>
        <w:t>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6E95ABE7" w14:textId="77777777" w:rsidR="00EB0865" w:rsidRPr="00EB0865" w:rsidRDefault="00F30CDC" w:rsidP="006E62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71E">
        <w:rPr>
          <w:sz w:val="22"/>
          <w:szCs w:val="22"/>
        </w:rPr>
        <w:t xml:space="preserve">Zamawiający zgodnie z art. 308 ust. 3 pkt 1 lit. a) ustawy Pzp może zawrzeć umowę                   w sprawie zamówienia publicznego przed upływem terminu, o którym mowa art. 308        ust. 2 ustawy Pzp, jeżeli w postępowaniu o udzielenie zamówienia prowadzonym w trybie podstawowym </w:t>
      </w:r>
      <w:r w:rsidRPr="00745FBC">
        <w:rPr>
          <w:b/>
          <w:bCs/>
          <w:sz w:val="22"/>
          <w:szCs w:val="22"/>
          <w:u w:val="single"/>
        </w:rPr>
        <w:t>złożono tylko jedną ofertę.</w:t>
      </w:r>
      <w:r w:rsidRPr="00B3471E">
        <w:rPr>
          <w:sz w:val="22"/>
          <w:szCs w:val="22"/>
        </w:rPr>
        <w:t xml:space="preserve"> </w:t>
      </w:r>
    </w:p>
    <w:p w14:paraId="0229A0ED" w14:textId="77777777" w:rsidR="00EB0865" w:rsidRPr="00EB0865" w:rsidRDefault="00F30CDC" w:rsidP="006E62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EB0865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47E5B1DE" w14:textId="0E5230DF" w:rsidR="00F30CDC" w:rsidRPr="001E34A6" w:rsidRDefault="00F30CDC" w:rsidP="006E62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EB0865">
        <w:rPr>
          <w:sz w:val="22"/>
          <w:szCs w:val="22"/>
        </w:rPr>
        <w:t xml:space="preserve">Przed </w:t>
      </w:r>
      <w:r w:rsidRPr="001E34A6">
        <w:rPr>
          <w:sz w:val="22"/>
          <w:szCs w:val="22"/>
        </w:rPr>
        <w:t>zawarciem umowy w sprawie zamówienia publicznego Wykonawca, którego oferta została wybrana jako najkorzystniejsza, zobowiązany jest:</w:t>
      </w:r>
    </w:p>
    <w:p w14:paraId="2E082F07" w14:textId="77777777" w:rsidR="001826C6" w:rsidRPr="001E34A6" w:rsidRDefault="001826C6" w:rsidP="001826C6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0B00E54E" w14:textId="77777777" w:rsidR="001826C6" w:rsidRPr="001E34A6" w:rsidRDefault="001826C6" w:rsidP="006E6203">
      <w:pPr>
        <w:pStyle w:val="Akapitzlist"/>
        <w:numPr>
          <w:ilvl w:val="2"/>
          <w:numId w:val="19"/>
        </w:numPr>
        <w:spacing w:after="0" w:line="276" w:lineRule="auto"/>
        <w:ind w:left="1276" w:hanging="771"/>
        <w:rPr>
          <w:rFonts w:cstheme="minorHAnsi"/>
        </w:rPr>
      </w:pPr>
      <w:r w:rsidRPr="001E34A6">
        <w:rPr>
          <w:rFonts w:cstheme="minorHAnsi"/>
          <w:sz w:val="22"/>
          <w:szCs w:val="22"/>
        </w:rPr>
        <w:t>Wnieść zabezpieczenie należytego wykonania umowy zgodnie z zasadami opisanymi  w SWZ.</w:t>
      </w:r>
      <w:r w:rsidRPr="001E34A6">
        <w:rPr>
          <w:rFonts w:cstheme="minorHAnsi"/>
        </w:rPr>
        <w:t xml:space="preserve"> </w:t>
      </w:r>
    </w:p>
    <w:p w14:paraId="4EE8273E" w14:textId="77777777" w:rsidR="001826C6" w:rsidRPr="001E34A6" w:rsidRDefault="001826C6" w:rsidP="008F15CB">
      <w:pPr>
        <w:pStyle w:val="Akapitzlist"/>
        <w:autoSpaceDE w:val="0"/>
        <w:autoSpaceDN w:val="0"/>
        <w:adjustRightInd w:val="0"/>
        <w:spacing w:after="0" w:line="276" w:lineRule="auto"/>
        <w:ind w:left="1276" w:hanging="771"/>
        <w:rPr>
          <w:b/>
          <w:bCs/>
          <w:sz w:val="22"/>
          <w:szCs w:val="22"/>
        </w:rPr>
      </w:pPr>
    </w:p>
    <w:p w14:paraId="5FB7C1C7" w14:textId="7D1F1A15" w:rsidR="000C3BFD" w:rsidRPr="001E34A6" w:rsidRDefault="00F30CDC" w:rsidP="006E6203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1276" w:hanging="771"/>
        <w:rPr>
          <w:sz w:val="22"/>
          <w:szCs w:val="22"/>
        </w:rPr>
      </w:pPr>
      <w:r w:rsidRPr="001E34A6">
        <w:rPr>
          <w:b/>
          <w:bCs/>
          <w:sz w:val="22"/>
          <w:szCs w:val="22"/>
        </w:rPr>
        <w:t>Na wezwanie</w:t>
      </w:r>
      <w:r w:rsidRPr="001E34A6">
        <w:rPr>
          <w:sz w:val="22"/>
          <w:szCs w:val="22"/>
        </w:rPr>
        <w:t xml:space="preserve"> Zamawiającego przedstawić do wglądu umowę regulującą zasady współpracy w przypadku Wykonawców wspólnie ubiegających</w:t>
      </w:r>
      <w:r w:rsidR="008F15CB" w:rsidRPr="001E34A6">
        <w:rPr>
          <w:sz w:val="22"/>
          <w:szCs w:val="22"/>
        </w:rPr>
        <w:t xml:space="preserve"> </w:t>
      </w:r>
      <w:r w:rsidRPr="001E34A6">
        <w:rPr>
          <w:sz w:val="22"/>
          <w:szCs w:val="22"/>
        </w:rPr>
        <w:t xml:space="preserve">się </w:t>
      </w:r>
      <w:r w:rsidRPr="001E34A6">
        <w:rPr>
          <w:sz w:val="22"/>
          <w:szCs w:val="22"/>
        </w:rPr>
        <w:br/>
        <w:t>o zamówieni</w:t>
      </w:r>
      <w:r w:rsidR="001E34A6" w:rsidRPr="001E34A6">
        <w:rPr>
          <w:sz w:val="22"/>
          <w:szCs w:val="22"/>
        </w:rPr>
        <w:t>e</w:t>
      </w:r>
      <w:r w:rsidRPr="001E34A6">
        <w:rPr>
          <w:sz w:val="22"/>
          <w:szCs w:val="22"/>
        </w:rPr>
        <w:t xml:space="preserve"> (konsorcjum lub spółka cywilna). </w:t>
      </w:r>
    </w:p>
    <w:p w14:paraId="13FD285A" w14:textId="77777777" w:rsidR="008F15CB" w:rsidRPr="001E34A6" w:rsidRDefault="008F15CB" w:rsidP="008F15CB">
      <w:pPr>
        <w:autoSpaceDE w:val="0"/>
        <w:autoSpaceDN w:val="0"/>
        <w:adjustRightInd w:val="0"/>
        <w:spacing w:after="0" w:line="276" w:lineRule="auto"/>
        <w:ind w:left="1276" w:hanging="771"/>
        <w:rPr>
          <w:sz w:val="22"/>
          <w:szCs w:val="22"/>
        </w:rPr>
      </w:pPr>
    </w:p>
    <w:p w14:paraId="51E56AAA" w14:textId="1B80452A" w:rsidR="00F30CDC" w:rsidRDefault="008F15CB" w:rsidP="008F15CB">
      <w:pPr>
        <w:pStyle w:val="Akapitzlist"/>
        <w:autoSpaceDE w:val="0"/>
        <w:autoSpaceDN w:val="0"/>
        <w:adjustRightInd w:val="0"/>
        <w:spacing w:after="0" w:line="276" w:lineRule="auto"/>
        <w:ind w:left="1276" w:hanging="771"/>
        <w:rPr>
          <w:sz w:val="22"/>
          <w:szCs w:val="22"/>
        </w:rPr>
      </w:pPr>
      <w:r w:rsidRPr="001E34A6">
        <w:rPr>
          <w:b/>
          <w:bCs/>
          <w:sz w:val="22"/>
          <w:szCs w:val="22"/>
        </w:rPr>
        <w:t xml:space="preserve">              </w:t>
      </w:r>
      <w:r w:rsidR="00F30CDC" w:rsidRPr="001E34A6">
        <w:rPr>
          <w:b/>
          <w:bCs/>
          <w:sz w:val="22"/>
          <w:szCs w:val="22"/>
        </w:rPr>
        <w:t>Umowa taka winna określać</w:t>
      </w:r>
      <w:r w:rsidR="00C23C78" w:rsidRPr="001E34A6">
        <w:rPr>
          <w:b/>
          <w:bCs/>
          <w:sz w:val="22"/>
          <w:szCs w:val="22"/>
        </w:rPr>
        <w:t>:</w:t>
      </w:r>
      <w:r w:rsidR="00F30CDC" w:rsidRPr="001E34A6">
        <w:rPr>
          <w:sz w:val="22"/>
          <w:szCs w:val="22"/>
        </w:rPr>
        <w:t xml:space="preserve"> strony umowy</w:t>
      </w:r>
      <w:r w:rsidR="00F30CDC" w:rsidRPr="00711E29">
        <w:rPr>
          <w:sz w:val="22"/>
          <w:szCs w:val="22"/>
        </w:rPr>
        <w:t xml:space="preserve">, cel działania, sposób współdziałania, </w:t>
      </w:r>
      <w:r w:rsidR="00F30CDC" w:rsidRPr="005F097F">
        <w:rPr>
          <w:sz w:val="22"/>
          <w:szCs w:val="22"/>
        </w:rPr>
        <w:t>zakres prac przewidzianych do wykonania każdego z nich, solidarną odpowiedzialność za wykonanie zamówienia, oznaczenie czasu trwania konsorcjum (obejmującego okres realizacji przedmiotu zamówienia, gwarancji</w:t>
      </w:r>
      <w:r w:rsidRPr="005F097F">
        <w:rPr>
          <w:sz w:val="22"/>
          <w:szCs w:val="22"/>
        </w:rPr>
        <w:t xml:space="preserve">                   </w:t>
      </w:r>
      <w:r w:rsidR="00F30CDC" w:rsidRPr="005F097F">
        <w:rPr>
          <w:sz w:val="22"/>
          <w:szCs w:val="22"/>
        </w:rPr>
        <w:t xml:space="preserve"> i rękojmi), wykluczenie możliwości</w:t>
      </w:r>
      <w:r w:rsidR="00F30CDC" w:rsidRPr="00711E29">
        <w:rPr>
          <w:sz w:val="22"/>
          <w:szCs w:val="22"/>
        </w:rPr>
        <w:t xml:space="preserve"> wypowiedzenia umowy konsorcjum przez któregokolwiek jego członków do czasu wykonania zamówienia.</w:t>
      </w:r>
    </w:p>
    <w:p w14:paraId="7BA7BA2A" w14:textId="77777777" w:rsidR="008F15CB" w:rsidRPr="00711E29" w:rsidRDefault="008F15CB" w:rsidP="00412459">
      <w:pPr>
        <w:pStyle w:val="Akapitzlist"/>
        <w:autoSpaceDE w:val="0"/>
        <w:autoSpaceDN w:val="0"/>
        <w:adjustRightInd w:val="0"/>
        <w:spacing w:after="0" w:line="276" w:lineRule="auto"/>
        <w:ind w:left="993" w:firstLine="0"/>
        <w:rPr>
          <w:sz w:val="22"/>
          <w:szCs w:val="22"/>
        </w:rPr>
      </w:pPr>
    </w:p>
    <w:p w14:paraId="698DAE38" w14:textId="05EE4AB5" w:rsidR="00F30CDC" w:rsidRPr="00EB0865" w:rsidRDefault="00F30CDC" w:rsidP="006E620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publicznego,</w:t>
      </w:r>
      <w:r w:rsidRPr="00EB0865">
        <w:rPr>
          <w:sz w:val="22"/>
          <w:szCs w:val="22"/>
        </w:rPr>
        <w:t xml:space="preserve"> Zamawiający może dokonać ponownego badania i oceny ofert spośród ofert pozostałych w postępowaniu Wykonawców oraz wybrać najkorzystniejszą ofertę albo unieważnić postępowanie.</w:t>
      </w:r>
    </w:p>
    <w:p w14:paraId="45C742FD" w14:textId="77777777" w:rsidR="00E86CDD" w:rsidRDefault="00E86CDD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06DAD529" w14:textId="77777777" w:rsidR="00133EB7" w:rsidRDefault="00133EB7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17F946FC" w14:textId="77777777" w:rsidR="00133EB7" w:rsidRDefault="00133EB7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7E074702" w14:textId="77777777" w:rsidR="00133EB7" w:rsidRDefault="00133EB7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0603134A" w14:textId="77777777" w:rsidR="00133EB7" w:rsidRDefault="00133EB7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660BC77D" w14:textId="77777777" w:rsidR="00133EB7" w:rsidRDefault="00133EB7" w:rsidP="00EB0865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17519C" w:rsidRPr="008A31DB" w14:paraId="27186A27" w14:textId="77777777" w:rsidTr="001A6C2E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DB978F3" w14:textId="28CBD8AC" w:rsidR="0017519C" w:rsidRPr="00CC1688" w:rsidRDefault="001A6C2E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bookmarkStart w:id="21" w:name="_Toc273694902"/>
            <w:r>
              <w:rPr>
                <w:b/>
                <w:smallCaps/>
              </w:rPr>
              <w:lastRenderedPageBreak/>
              <w:t xml:space="preserve">                                                                               </w:t>
            </w:r>
            <w:r w:rsidR="008630D8" w:rsidRPr="00CC1688">
              <w:rPr>
                <w:b/>
                <w:smallCaps/>
              </w:rPr>
              <w:t>ROZDZIAŁ 1</w:t>
            </w:r>
            <w:r w:rsidR="008630D8">
              <w:rPr>
                <w:b/>
                <w:smallCaps/>
              </w:rPr>
              <w:t>8</w:t>
            </w:r>
          </w:p>
          <w:p w14:paraId="3F61D440" w14:textId="5EABA4C2" w:rsidR="0017519C" w:rsidRPr="008A31DB" w:rsidRDefault="008630D8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17519C" w:rsidRPr="00FF6157" w14:paraId="017B12E6" w14:textId="77777777" w:rsidTr="0043330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EAD17E8" w14:textId="77777777" w:rsidR="0017519C" w:rsidRPr="00FF6157" w:rsidRDefault="0017519C" w:rsidP="004A7136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17519C">
      <w:pPr>
        <w:spacing w:after="0" w:line="276" w:lineRule="auto"/>
        <w:ind w:left="426" w:hanging="426"/>
        <w:contextualSpacing/>
        <w:rPr>
          <w:sz w:val="22"/>
          <w:szCs w:val="22"/>
        </w:rPr>
      </w:pPr>
    </w:p>
    <w:p w14:paraId="38D6C7A2" w14:textId="0562DEDC" w:rsidR="001826C6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bookmarkStart w:id="22" w:name="_Hlk177545025"/>
      <w:bookmarkEnd w:id="21"/>
      <w:r w:rsidRPr="001826C6">
        <w:rPr>
          <w:sz w:val="22"/>
          <w:szCs w:val="22"/>
        </w:rPr>
        <w:t>Informacje ogólne.</w:t>
      </w:r>
    </w:p>
    <w:p w14:paraId="18E75D6A" w14:textId="77777777" w:rsidR="008F15CB" w:rsidRPr="001826C6" w:rsidRDefault="008F15CB" w:rsidP="008F15CB">
      <w:pPr>
        <w:pStyle w:val="Akapitzlist"/>
        <w:spacing w:after="240" w:line="276" w:lineRule="auto"/>
        <w:ind w:left="567" w:firstLine="0"/>
        <w:contextualSpacing/>
        <w:rPr>
          <w:sz w:val="22"/>
          <w:szCs w:val="22"/>
        </w:rPr>
      </w:pPr>
    </w:p>
    <w:p w14:paraId="22B576A2" w14:textId="0F120269" w:rsidR="001826C6" w:rsidRPr="008F15CB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bCs/>
          <w:sz w:val="22"/>
          <w:szCs w:val="22"/>
        </w:rPr>
      </w:pPr>
      <w:r w:rsidRPr="00270925">
        <w:rPr>
          <w:sz w:val="22"/>
          <w:szCs w:val="22"/>
        </w:rPr>
        <w:t xml:space="preserve">Zamawiający ustala zabezpieczenie należytego wykonania Umowy                          w wysokości </w:t>
      </w:r>
      <w:r w:rsidRPr="00270925">
        <w:rPr>
          <w:b/>
          <w:sz w:val="22"/>
          <w:szCs w:val="22"/>
        </w:rPr>
        <w:t>5 %</w:t>
      </w:r>
      <w:r w:rsidRPr="00270925">
        <w:rPr>
          <w:sz w:val="22"/>
          <w:szCs w:val="22"/>
        </w:rPr>
        <w:t xml:space="preserve"> </w:t>
      </w:r>
      <w:r w:rsidRPr="00270925">
        <w:rPr>
          <w:b/>
          <w:sz w:val="22"/>
          <w:szCs w:val="22"/>
        </w:rPr>
        <w:t>maksymalnej wartości brutto umowy</w:t>
      </w:r>
      <w:r w:rsidR="008F15CB">
        <w:rPr>
          <w:b/>
          <w:sz w:val="22"/>
          <w:szCs w:val="22"/>
        </w:rPr>
        <w:t xml:space="preserve"> </w:t>
      </w:r>
      <w:r w:rsidR="008F15CB" w:rsidRPr="008B48A4">
        <w:rPr>
          <w:bCs/>
          <w:sz w:val="22"/>
          <w:szCs w:val="22"/>
        </w:rPr>
        <w:t>dla każdej z części osobno.</w:t>
      </w:r>
    </w:p>
    <w:p w14:paraId="2694E418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 xml:space="preserve">Zabezpieczenie służy pokryciu roszczeń z tytułu niewykonania lub nienależytego wykonania Umowy. </w:t>
      </w:r>
    </w:p>
    <w:p w14:paraId="38FF2BE2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Zabezpieczenie należytego wykonania Umowy winno zostać wniesione w PLN.</w:t>
      </w:r>
    </w:p>
    <w:p w14:paraId="30435BAA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Jeżeli Wykonawca, którego oferta została wybrana nie wniesie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F22A643" w14:textId="77777777" w:rsidR="008F15CB" w:rsidRPr="00270925" w:rsidRDefault="008F15CB" w:rsidP="008F15CB">
      <w:pPr>
        <w:pStyle w:val="Akapitzlist"/>
        <w:spacing w:after="240" w:line="276" w:lineRule="auto"/>
        <w:ind w:left="1418" w:firstLine="0"/>
        <w:contextualSpacing/>
        <w:rPr>
          <w:sz w:val="22"/>
          <w:szCs w:val="22"/>
        </w:rPr>
      </w:pPr>
    </w:p>
    <w:p w14:paraId="23204514" w14:textId="77777777" w:rsidR="001826C6" w:rsidRPr="00270925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Forma zabezpieczenia należytego wykonania Umowy.</w:t>
      </w:r>
    </w:p>
    <w:p w14:paraId="2806CC36" w14:textId="77777777" w:rsidR="001826C6" w:rsidRDefault="001826C6" w:rsidP="001826C6">
      <w:pPr>
        <w:tabs>
          <w:tab w:val="left" w:pos="-2835"/>
        </w:tabs>
        <w:spacing w:after="240" w:line="276" w:lineRule="auto"/>
        <w:ind w:left="567" w:firstLine="0"/>
        <w:contextualSpacing/>
        <w:rPr>
          <w:sz w:val="22"/>
          <w:szCs w:val="22"/>
        </w:rPr>
      </w:pPr>
      <w:r w:rsidRPr="00B47118">
        <w:rPr>
          <w:sz w:val="22"/>
          <w:szCs w:val="22"/>
        </w:rPr>
        <w:t>Zabezpieczenie należytego wykonania Umowy może być wniesione według wyboru Wykonawcy w jednej lub w kilku następujących formach:</w:t>
      </w:r>
    </w:p>
    <w:p w14:paraId="27D4F315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pieniądzu;</w:t>
      </w:r>
    </w:p>
    <w:p w14:paraId="2F7E40B3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bankowych lub poręczeniach spółdzielczej kasy oszczędnościowo-kredytowej, z tym że zobowiązanie kasy jest zawsze zobowiązaniem pieniężnym;</w:t>
      </w:r>
    </w:p>
    <w:p w14:paraId="1984E53A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bankowych;</w:t>
      </w:r>
    </w:p>
    <w:p w14:paraId="1A5A9F84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gwarancjach ubezpieczeniowych</w:t>
      </w:r>
      <w:r>
        <w:rPr>
          <w:sz w:val="22"/>
          <w:szCs w:val="22"/>
        </w:rPr>
        <w:t>;</w:t>
      </w:r>
    </w:p>
    <w:p w14:paraId="21A63C55" w14:textId="77777777" w:rsidR="001826C6" w:rsidRDefault="001826C6" w:rsidP="006E6203">
      <w:pPr>
        <w:pStyle w:val="Akapitzlist"/>
        <w:numPr>
          <w:ilvl w:val="2"/>
          <w:numId w:val="26"/>
        </w:numPr>
        <w:spacing w:after="240" w:line="276" w:lineRule="auto"/>
        <w:ind w:left="1418" w:hanging="851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poręczeniach udzielanych przez podmioty, o których mowa w art. 6b ust. 5 pkt 2 ustawy z dnia 9 listopada 2000 r. o utworzeniu Polskiej Agencji Rozwoju Przedsiębiorczości (</w:t>
      </w:r>
      <w:r w:rsidRPr="00C2776C">
        <w:rPr>
          <w:sz w:val="22"/>
          <w:szCs w:val="22"/>
        </w:rPr>
        <w:t>Dz. U. z</w:t>
      </w:r>
      <w:r>
        <w:rPr>
          <w:sz w:val="22"/>
          <w:szCs w:val="22"/>
        </w:rPr>
        <w:t xml:space="preserve"> 2024 r., poz. 419</w:t>
      </w:r>
      <w:r w:rsidRPr="00270925">
        <w:rPr>
          <w:sz w:val="22"/>
          <w:szCs w:val="22"/>
        </w:rPr>
        <w:t>).</w:t>
      </w:r>
    </w:p>
    <w:p w14:paraId="6B03A565" w14:textId="77777777" w:rsidR="00471B42" w:rsidRPr="00270925" w:rsidRDefault="00471B42" w:rsidP="00471B42">
      <w:pPr>
        <w:pStyle w:val="Akapitzlist"/>
        <w:spacing w:after="240" w:line="276" w:lineRule="auto"/>
        <w:ind w:left="1418" w:firstLine="0"/>
        <w:contextualSpacing/>
        <w:rPr>
          <w:sz w:val="22"/>
          <w:szCs w:val="22"/>
        </w:rPr>
      </w:pPr>
    </w:p>
    <w:p w14:paraId="01655742" w14:textId="400EFED2" w:rsidR="001826C6" w:rsidRPr="00931EEB" w:rsidRDefault="001826C6" w:rsidP="006E6203">
      <w:pPr>
        <w:pStyle w:val="Akapitzlist"/>
        <w:numPr>
          <w:ilvl w:val="1"/>
          <w:numId w:val="26"/>
        </w:numPr>
        <w:spacing w:after="0" w:line="276" w:lineRule="auto"/>
        <w:ind w:left="567" w:hanging="567"/>
        <w:contextualSpacing/>
        <w:rPr>
          <w:b/>
          <w:bCs/>
          <w:sz w:val="22"/>
          <w:szCs w:val="22"/>
        </w:rPr>
      </w:pPr>
      <w:r w:rsidRPr="000A6AEB">
        <w:rPr>
          <w:sz w:val="22"/>
          <w:szCs w:val="22"/>
        </w:rPr>
        <w:t xml:space="preserve">Zabezpieczenie wnoszone w pieniądzu Wykonawca wpłaci przelewem na następujący rachunek bankowy wskazany przez Zamawiającego tj. nr konta: </w:t>
      </w:r>
      <w:r w:rsidRPr="000A6AEB">
        <w:rPr>
          <w:rFonts w:eastAsia="Arial"/>
          <w:b/>
          <w:bCs/>
          <w:sz w:val="22"/>
          <w:szCs w:val="22"/>
          <w:lang w:val="pl" w:eastAsia="zh-CN" w:bidi="hi-IN"/>
        </w:rPr>
        <w:t>84 1020 5226 0000 6202 0763 8770</w:t>
      </w:r>
      <w:r w:rsidRPr="000A6AEB">
        <w:rPr>
          <w:b/>
          <w:sz w:val="22"/>
          <w:szCs w:val="22"/>
        </w:rPr>
        <w:t>,</w:t>
      </w:r>
      <w:r w:rsidRPr="000A6AEB">
        <w:rPr>
          <w:sz w:val="22"/>
          <w:szCs w:val="22"/>
        </w:rPr>
        <w:t xml:space="preserve"> z dopiskiem – zabezpieczenie dotyczy postępowania, którego przedmiotem jest</w:t>
      </w:r>
      <w:r w:rsidR="009C55CA">
        <w:rPr>
          <w:sz w:val="22"/>
          <w:szCs w:val="22"/>
        </w:rPr>
        <w:t xml:space="preserve"> dla</w:t>
      </w:r>
      <w:r w:rsidRPr="000A6AEB">
        <w:rPr>
          <w:sz w:val="22"/>
          <w:szCs w:val="22"/>
        </w:rPr>
        <w:t xml:space="preserve">: </w:t>
      </w:r>
    </w:p>
    <w:p w14:paraId="1EF57B64" w14:textId="5739B300" w:rsidR="000A6AEB" w:rsidRPr="00931EEB" w:rsidRDefault="00931EEB" w:rsidP="006E6203">
      <w:pPr>
        <w:pStyle w:val="Akapitzlist"/>
        <w:numPr>
          <w:ilvl w:val="2"/>
          <w:numId w:val="26"/>
        </w:numPr>
        <w:spacing w:after="0" w:line="276" w:lineRule="auto"/>
        <w:ind w:firstLine="22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0A6AEB" w:rsidRPr="00931EEB">
        <w:rPr>
          <w:b/>
          <w:bCs/>
          <w:sz w:val="22"/>
          <w:szCs w:val="22"/>
        </w:rPr>
        <w:t>zęści 1</w:t>
      </w:r>
      <w:r w:rsidR="005154E8" w:rsidRPr="00931EEB">
        <w:rPr>
          <w:b/>
          <w:bCs/>
          <w:sz w:val="22"/>
          <w:szCs w:val="22"/>
        </w:rPr>
        <w:t xml:space="preserve"> -</w:t>
      </w:r>
      <w:r w:rsidR="000A6AEB" w:rsidRPr="00931EEB">
        <w:rPr>
          <w:b/>
          <w:bCs/>
          <w:sz w:val="22"/>
          <w:szCs w:val="22"/>
        </w:rPr>
        <w:t xml:space="preserve"> </w:t>
      </w:r>
      <w:r w:rsidR="000A6AEB" w:rsidRPr="00931EEB">
        <w:rPr>
          <w:b/>
          <w:sz w:val="22"/>
          <w:szCs w:val="22"/>
        </w:rPr>
        <w:t>Dostawa sprzętu komputerowego</w:t>
      </w:r>
      <w:r w:rsidR="005154E8" w:rsidRPr="00931EEB">
        <w:rPr>
          <w:b/>
          <w:sz w:val="22"/>
          <w:szCs w:val="22"/>
        </w:rPr>
        <w:t xml:space="preserve"> wraz z oprogramowaniem</w:t>
      </w:r>
      <w:r w:rsidR="000A6AEB" w:rsidRPr="00931EEB">
        <w:rPr>
          <w:b/>
          <w:sz w:val="22"/>
          <w:szCs w:val="22"/>
        </w:rPr>
        <w:t>,</w:t>
      </w:r>
    </w:p>
    <w:p w14:paraId="4A8B6EFD" w14:textId="7D4DFE10" w:rsidR="000A6AEB" w:rsidRPr="00931EEB" w:rsidRDefault="00931EEB" w:rsidP="006E6203">
      <w:pPr>
        <w:pStyle w:val="Akapitzlist"/>
        <w:numPr>
          <w:ilvl w:val="2"/>
          <w:numId w:val="26"/>
        </w:numPr>
        <w:spacing w:after="0" w:line="276" w:lineRule="auto"/>
        <w:ind w:firstLine="22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0A6AEB" w:rsidRPr="00931EEB">
        <w:rPr>
          <w:b/>
          <w:bCs/>
          <w:sz w:val="22"/>
          <w:szCs w:val="22"/>
        </w:rPr>
        <w:t xml:space="preserve">zęści 2 </w:t>
      </w:r>
      <w:r w:rsidR="005154E8" w:rsidRPr="00931EEB">
        <w:rPr>
          <w:b/>
          <w:bCs/>
          <w:sz w:val="22"/>
          <w:szCs w:val="22"/>
        </w:rPr>
        <w:t xml:space="preserve">- </w:t>
      </w:r>
      <w:r w:rsidR="000A6AEB" w:rsidRPr="00931EEB">
        <w:rPr>
          <w:b/>
          <w:bCs/>
          <w:sz w:val="22"/>
          <w:szCs w:val="22"/>
        </w:rPr>
        <w:t xml:space="preserve">Dostawa </w:t>
      </w:r>
      <w:r w:rsidR="000A6AEB" w:rsidRPr="00931EEB">
        <w:rPr>
          <w:b/>
          <w:sz w:val="22"/>
          <w:szCs w:val="22"/>
        </w:rPr>
        <w:t>laserów przemysłowych</w:t>
      </w:r>
      <w:r w:rsidR="005154E8" w:rsidRPr="00931EEB">
        <w:rPr>
          <w:b/>
          <w:sz w:val="22"/>
          <w:szCs w:val="22"/>
        </w:rPr>
        <w:t xml:space="preserve"> wraz z oprogramowaniem.</w:t>
      </w:r>
    </w:p>
    <w:p w14:paraId="72396570" w14:textId="18EB3F5B" w:rsidR="000A6AEB" w:rsidRPr="00931EEB" w:rsidRDefault="000A6AEB" w:rsidP="000A6AEB">
      <w:pPr>
        <w:pStyle w:val="Akapitzlist"/>
        <w:spacing w:after="0" w:line="276" w:lineRule="auto"/>
        <w:ind w:left="567" w:firstLine="0"/>
        <w:contextualSpacing/>
        <w:rPr>
          <w:sz w:val="22"/>
          <w:szCs w:val="22"/>
        </w:rPr>
      </w:pPr>
      <w:r w:rsidRPr="00931EEB">
        <w:rPr>
          <w:b/>
          <w:bCs/>
          <w:sz w:val="22"/>
          <w:szCs w:val="22"/>
        </w:rPr>
        <w:t xml:space="preserve">               Znak sprawy: ZP/TP/06/2024/ARAWSA</w:t>
      </w:r>
    </w:p>
    <w:p w14:paraId="27D1324E" w14:textId="77777777" w:rsidR="001826C6" w:rsidRPr="00931EEB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931EEB">
        <w:rPr>
          <w:sz w:val="22"/>
          <w:szCs w:val="22"/>
        </w:rPr>
        <w:t>W przypadku wniesienia wadium w pieniądzu Wykonawca może wyrazić zgodę na zaliczenie kwoty wadium na poczet zabezpieczenia.</w:t>
      </w:r>
    </w:p>
    <w:p w14:paraId="1F839E13" w14:textId="77777777" w:rsidR="001826C6" w:rsidRPr="00270925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931EEB">
        <w:rPr>
          <w:sz w:val="22"/>
          <w:szCs w:val="22"/>
        </w:rPr>
        <w:t xml:space="preserve">W trakcie realizacji Umowy Wykonawca może </w:t>
      </w:r>
      <w:r w:rsidRPr="00270925">
        <w:rPr>
          <w:sz w:val="22"/>
          <w:szCs w:val="22"/>
        </w:rPr>
        <w:t>dokonać zmiany formy zabezpieczenia                    na jedną lub kilka form, o których mowa w ust. 1</w:t>
      </w:r>
      <w:r>
        <w:rPr>
          <w:sz w:val="22"/>
          <w:szCs w:val="22"/>
        </w:rPr>
        <w:t>9</w:t>
      </w:r>
      <w:r w:rsidRPr="00270925">
        <w:rPr>
          <w:sz w:val="22"/>
          <w:szCs w:val="22"/>
        </w:rPr>
        <w:t>.2., jednak zmiana formy musi być dokonywana z zachowaniem ciągłości zabezpieczenia i bez zmniejszenia jego wysokości.</w:t>
      </w:r>
    </w:p>
    <w:p w14:paraId="175405AD" w14:textId="77777777" w:rsidR="001826C6" w:rsidRPr="00270925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t xml:space="preserve">Zabezpieczenie należytego wykonania Umowy składane w formie gwarancji powinno spełniać następujące wymagania: </w:t>
      </w:r>
      <w:r w:rsidRPr="00270925">
        <w:rPr>
          <w:sz w:val="22"/>
          <w:szCs w:val="22"/>
          <w:u w:val="single"/>
        </w:rPr>
        <w:t>zabezpieczenie winno być bezwarunkowe, nieodwołalne  i płatne na pierwsze żądanie, zabezpieczenie należytego wykonania Umowy musi być wykonalne  na terytorium Rzeczypospolitej Polskiej.</w:t>
      </w:r>
    </w:p>
    <w:p w14:paraId="0D6A739D" w14:textId="77777777" w:rsidR="001826C6" w:rsidRPr="000973EB" w:rsidRDefault="001826C6" w:rsidP="006E6203">
      <w:pPr>
        <w:pStyle w:val="Akapitzlist"/>
        <w:numPr>
          <w:ilvl w:val="1"/>
          <w:numId w:val="26"/>
        </w:numPr>
        <w:spacing w:after="240" w:line="276" w:lineRule="auto"/>
        <w:ind w:left="567" w:hanging="567"/>
        <w:contextualSpacing/>
        <w:rPr>
          <w:b/>
          <w:sz w:val="22"/>
          <w:szCs w:val="22"/>
        </w:rPr>
      </w:pPr>
      <w:r w:rsidRPr="00270925">
        <w:rPr>
          <w:sz w:val="22"/>
          <w:szCs w:val="22"/>
        </w:rPr>
        <w:lastRenderedPageBreak/>
        <w:t xml:space="preserve">Zamawiający, w terminie </w:t>
      </w:r>
      <w:r w:rsidRPr="00270925">
        <w:rPr>
          <w:b/>
          <w:bCs/>
          <w:sz w:val="22"/>
          <w:szCs w:val="22"/>
        </w:rPr>
        <w:t>3 (słownie: trzech)</w:t>
      </w:r>
      <w:r w:rsidRPr="00270925">
        <w:rPr>
          <w:b/>
          <w:sz w:val="22"/>
          <w:szCs w:val="22"/>
        </w:rPr>
        <w:t xml:space="preserve"> dni roboczych</w:t>
      </w:r>
      <w:r w:rsidRPr="00270925">
        <w:rPr>
          <w:sz w:val="22"/>
          <w:szCs w:val="22"/>
        </w:rPr>
        <w:t xml:space="preserve"> od otrzymania stosownego dokumentu (gwarancji, poręczenia), ma prawo zgłosić do Wykonawcy zastrzeżenia lub potwierdzić przyjęcie dokumentu bez zastrzeżeń. Wykonawca winien wnieść Zamawiającemu stosowny dokument w terminie umożliwiającym Zamawiającemu wykonanie tego prawa.  </w:t>
      </w:r>
    </w:p>
    <w:p w14:paraId="47E1FAE1" w14:textId="77777777" w:rsidR="001826C6" w:rsidRPr="00B47118" w:rsidRDefault="001826C6" w:rsidP="001826C6">
      <w:pPr>
        <w:spacing w:after="240" w:line="276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47118">
        <w:rPr>
          <w:sz w:val="22"/>
          <w:szCs w:val="22"/>
        </w:rPr>
        <w:t xml:space="preserve">Nie zgłoszenie zastrzeżeń w terminie  </w:t>
      </w:r>
      <w:r w:rsidRPr="00086B75">
        <w:rPr>
          <w:b/>
          <w:bCs/>
          <w:sz w:val="22"/>
          <w:szCs w:val="22"/>
        </w:rPr>
        <w:t>3 (słownie: trzech)</w:t>
      </w:r>
      <w:r w:rsidRPr="00B47118">
        <w:rPr>
          <w:b/>
          <w:sz w:val="22"/>
          <w:szCs w:val="22"/>
        </w:rPr>
        <w:t xml:space="preserve"> </w:t>
      </w:r>
      <w:r w:rsidRPr="00EA3590">
        <w:rPr>
          <w:b/>
          <w:sz w:val="22"/>
          <w:szCs w:val="22"/>
        </w:rPr>
        <w:t xml:space="preserve"> dni roboczych</w:t>
      </w:r>
      <w:r w:rsidRPr="00B47118">
        <w:rPr>
          <w:sz w:val="22"/>
          <w:szCs w:val="22"/>
        </w:rPr>
        <w:t xml:space="preserve"> od otrzymania dokumentu uważane będzie  za przyjęcie dokumentu bez zastrzeżeń.</w:t>
      </w:r>
    </w:p>
    <w:p w14:paraId="43626BB5" w14:textId="77777777" w:rsidR="001826C6" w:rsidRPr="00270925" w:rsidRDefault="001826C6" w:rsidP="006E6203">
      <w:pPr>
        <w:pStyle w:val="Akapitzlist"/>
        <w:numPr>
          <w:ilvl w:val="1"/>
          <w:numId w:val="26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270925">
        <w:rPr>
          <w:sz w:val="22"/>
          <w:szCs w:val="22"/>
        </w:rPr>
        <w:t>Zwrot zabezpieczenia należytego wykonania Umowy:</w:t>
      </w:r>
    </w:p>
    <w:p w14:paraId="31CAD85F" w14:textId="77777777" w:rsidR="001826C6" w:rsidRDefault="001826C6" w:rsidP="006E6203">
      <w:pPr>
        <w:pStyle w:val="Zwykytekst5"/>
        <w:numPr>
          <w:ilvl w:val="2"/>
          <w:numId w:val="26"/>
        </w:numPr>
        <w:tabs>
          <w:tab w:val="left" w:pos="993"/>
        </w:tabs>
        <w:spacing w:line="276" w:lineRule="auto"/>
        <w:ind w:left="1276" w:hanging="709"/>
        <w:jc w:val="both"/>
        <w:rPr>
          <w:rFonts w:ascii="Times New Roman" w:hAnsi="Times New Roman"/>
          <w:sz w:val="22"/>
          <w:szCs w:val="22"/>
        </w:rPr>
      </w:pPr>
      <w:r w:rsidRPr="00E26E80">
        <w:rPr>
          <w:rFonts w:ascii="Times New Roman" w:hAnsi="Times New Roman"/>
          <w:sz w:val="22"/>
          <w:szCs w:val="22"/>
        </w:rPr>
        <w:t xml:space="preserve">Zamawiający zwróci 100% zabezpieczenia w terminie </w:t>
      </w:r>
      <w:r w:rsidRPr="007D276E">
        <w:rPr>
          <w:rFonts w:ascii="Times New Roman" w:hAnsi="Times New Roman"/>
          <w:b/>
          <w:bCs/>
          <w:sz w:val="22"/>
          <w:szCs w:val="22"/>
        </w:rPr>
        <w:t>30 (słownie: trzydziestu) dni</w:t>
      </w:r>
      <w:r w:rsidRPr="00E26E80">
        <w:rPr>
          <w:rFonts w:ascii="Times New Roman" w:hAnsi="Times New Roman"/>
          <w:sz w:val="22"/>
          <w:szCs w:val="22"/>
        </w:rPr>
        <w:t xml:space="preserve"> od dnia wykonania zamówienia i uznania przez Zamawiającego za należycie wykonane; </w:t>
      </w:r>
    </w:p>
    <w:p w14:paraId="4DDB7147" w14:textId="77777777" w:rsidR="001826C6" w:rsidRPr="000C4F0A" w:rsidRDefault="001826C6" w:rsidP="006E6203">
      <w:pPr>
        <w:pStyle w:val="Zwykytekst5"/>
        <w:numPr>
          <w:ilvl w:val="2"/>
          <w:numId w:val="26"/>
        </w:numPr>
        <w:tabs>
          <w:tab w:val="left" w:pos="993"/>
        </w:tabs>
        <w:spacing w:line="276" w:lineRule="auto"/>
        <w:ind w:left="1276" w:hanging="709"/>
        <w:jc w:val="both"/>
        <w:rPr>
          <w:rFonts w:ascii="Times New Roman" w:hAnsi="Times New Roman"/>
          <w:sz w:val="22"/>
          <w:szCs w:val="22"/>
        </w:rPr>
      </w:pPr>
      <w:r w:rsidRPr="001D775B">
        <w:rPr>
          <w:rFonts w:ascii="Times New Roman" w:hAnsi="Times New Roman"/>
          <w:sz w:val="22"/>
          <w:szCs w:val="22"/>
        </w:rPr>
        <w:t>Jeżeli w toku realizacji umowy ulegnie zmianie termin wykonania umowy, Wykonawca winien uaktualnić wniesione zabezpieczenie na dzień podpisania aneksu, zgodnie z postanowieniami umowy.</w:t>
      </w:r>
    </w:p>
    <w:bookmarkEnd w:id="22"/>
    <w:p w14:paraId="462590FB" w14:textId="77777777" w:rsidR="00155F6D" w:rsidRDefault="00155F6D" w:rsidP="0014214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7011A2" w:rsidRPr="008A31DB" w14:paraId="6ABF4C0D" w14:textId="77777777" w:rsidTr="008630D8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55013B8" w14:textId="3807F08D" w:rsidR="007011A2" w:rsidRPr="008630D8" w:rsidRDefault="007011A2" w:rsidP="00C54D2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  </w:t>
            </w:r>
            <w:r w:rsidR="008630D8" w:rsidRPr="008630D8">
              <w:rPr>
                <w:b/>
                <w:smallCaps/>
              </w:rPr>
              <w:t>ROZDZIAŁ 19</w:t>
            </w:r>
          </w:p>
          <w:p w14:paraId="6C113230" w14:textId="6DC13646" w:rsidR="007011A2" w:rsidRPr="008A31DB" w:rsidRDefault="008630D8" w:rsidP="00C54D2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7011A2" w:rsidRPr="00FF6157" w14:paraId="66E46B40" w14:textId="77777777" w:rsidTr="00737E5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7D58F39" w14:textId="77777777" w:rsidR="007011A2" w:rsidRPr="00FF6157" w:rsidRDefault="007011A2" w:rsidP="00C54D28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63F36584" w14:textId="77777777" w:rsidR="007011A2" w:rsidRDefault="007011A2" w:rsidP="007011A2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49F97AA4" w14:textId="77777777" w:rsidR="005915CB" w:rsidRDefault="005915CB" w:rsidP="006E6203">
      <w:pPr>
        <w:pStyle w:val="Tekstpodstawowy"/>
        <w:numPr>
          <w:ilvl w:val="1"/>
          <w:numId w:val="2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2A526B">
        <w:rPr>
          <w:sz w:val="22"/>
          <w:szCs w:val="22"/>
        </w:rPr>
        <w:t>Zamawiający nie ogranicza udziału podwykonawców w wykonaniu zamówienia.</w:t>
      </w:r>
    </w:p>
    <w:p w14:paraId="50A2545C" w14:textId="77777777" w:rsidR="005915CB" w:rsidRPr="005915CB" w:rsidRDefault="005915CB" w:rsidP="006E6203">
      <w:pPr>
        <w:pStyle w:val="Tekstpodstawowy"/>
        <w:numPr>
          <w:ilvl w:val="1"/>
          <w:numId w:val="2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5915CB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5915CB">
        <w:rPr>
          <w:color w:val="0070C0"/>
          <w:sz w:val="22"/>
          <w:szCs w:val="22"/>
        </w:rPr>
        <w:t>(</w:t>
      </w:r>
      <w:r w:rsidRPr="005915CB">
        <w:rPr>
          <w:b/>
          <w:i/>
          <w:color w:val="0070C0"/>
          <w:sz w:val="22"/>
          <w:szCs w:val="22"/>
        </w:rPr>
        <w:t>Załącznik nr 1 do SWZ</w:t>
      </w:r>
      <w:r w:rsidRPr="005915CB">
        <w:rPr>
          <w:color w:val="0070C0"/>
          <w:sz w:val="22"/>
          <w:szCs w:val="22"/>
        </w:rPr>
        <w:t xml:space="preserve">) </w:t>
      </w:r>
      <w:r w:rsidRPr="005915CB">
        <w:rPr>
          <w:sz w:val="22"/>
          <w:szCs w:val="22"/>
        </w:rPr>
        <w:t xml:space="preserve">tej części zamówienia, której realizację powierzy Podwykonawcy oraz, o ile jest to wiadome, podania wykazu proponowanych Podwykonawców. </w:t>
      </w:r>
    </w:p>
    <w:p w14:paraId="19AF2CDE" w14:textId="3737304A" w:rsidR="009D7245" w:rsidRPr="00155F6D" w:rsidRDefault="005915CB" w:rsidP="006E6203">
      <w:pPr>
        <w:pStyle w:val="Tekstpodstawowy"/>
        <w:numPr>
          <w:ilvl w:val="1"/>
          <w:numId w:val="2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5915CB">
        <w:rPr>
          <w:sz w:val="22"/>
          <w:szCs w:val="22"/>
        </w:rPr>
        <w:t>W przypadku braku takiego oświadczenia Zamawiający uzna, iż Wykonawca będzie realizował zamówienie bez udziału Podwykonawców.</w:t>
      </w:r>
    </w:p>
    <w:p w14:paraId="2393D384" w14:textId="77777777" w:rsidR="009D7245" w:rsidRPr="00354FA6" w:rsidRDefault="009D7245" w:rsidP="007011A2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7011A2" w:rsidRPr="00927CB7" w14:paraId="7EDA3BA9" w14:textId="77777777" w:rsidTr="00C54D28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5F295A8" w14:textId="27939032" w:rsidR="007011A2" w:rsidRPr="008630D8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20</w:t>
            </w:r>
          </w:p>
          <w:p w14:paraId="1D6E12F2" w14:textId="77777777" w:rsidR="00737E52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36641FDB" w14:textId="6659C882" w:rsidR="007011A2" w:rsidRPr="008630D8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3A26D586" w14:textId="0ED40453" w:rsidR="007011A2" w:rsidRPr="00927CB7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152FB543" w14:textId="77777777" w:rsidR="007011A2" w:rsidRDefault="007011A2" w:rsidP="007011A2">
      <w:pPr>
        <w:ind w:left="567" w:firstLine="0"/>
        <w:rPr>
          <w:b/>
          <w:sz w:val="22"/>
          <w:szCs w:val="22"/>
        </w:rPr>
      </w:pPr>
    </w:p>
    <w:p w14:paraId="62499059" w14:textId="6D78FBF8" w:rsidR="007011A2" w:rsidRDefault="007011A2" w:rsidP="007011A2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946A12">
        <w:rPr>
          <w:b/>
          <w:i/>
          <w:color w:val="4F81BD" w:themeColor="accent1"/>
          <w:sz w:val="22"/>
          <w:szCs w:val="22"/>
        </w:rPr>
        <w:t xml:space="preserve">Załączniku nr </w:t>
      </w:r>
      <w:r w:rsidR="00B044E0">
        <w:rPr>
          <w:b/>
          <w:i/>
          <w:color w:val="4F81BD" w:themeColor="accent1"/>
          <w:sz w:val="22"/>
          <w:szCs w:val="22"/>
        </w:rPr>
        <w:t>5</w:t>
      </w:r>
      <w:r>
        <w:rPr>
          <w:b/>
          <w:i/>
          <w:color w:val="4F81BD" w:themeColor="accent1"/>
          <w:sz w:val="22"/>
          <w:szCs w:val="22"/>
        </w:rPr>
        <w:t xml:space="preserve"> </w:t>
      </w:r>
      <w:r w:rsidRPr="00946A12">
        <w:rPr>
          <w:b/>
          <w:i/>
          <w:color w:val="4F81BD" w:themeColor="accent1"/>
          <w:sz w:val="22"/>
          <w:szCs w:val="22"/>
        </w:rPr>
        <w:t xml:space="preserve">do </w:t>
      </w:r>
      <w:r>
        <w:rPr>
          <w:b/>
          <w:i/>
          <w:color w:val="4F81BD" w:themeColor="accent1"/>
          <w:sz w:val="22"/>
          <w:szCs w:val="22"/>
        </w:rPr>
        <w:t>SWZ.</w:t>
      </w:r>
    </w:p>
    <w:p w14:paraId="3B338B56" w14:textId="77777777" w:rsidR="007011A2" w:rsidRDefault="007011A2" w:rsidP="007011A2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7011A2" w:rsidRPr="00927CB7" w14:paraId="59FFCAAC" w14:textId="77777777" w:rsidTr="00C54D28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3753663" w14:textId="5A27EC32" w:rsidR="007011A2" w:rsidRPr="008630D8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21</w:t>
            </w:r>
          </w:p>
          <w:p w14:paraId="02B44D22" w14:textId="4C9F6156" w:rsidR="007011A2" w:rsidRPr="00927CB7" w:rsidRDefault="008630D8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WYKONAWCY W TOKU POSTĘPOWANIA O UDZIELENIE ZAMÓWIENIA</w:t>
            </w:r>
          </w:p>
        </w:tc>
      </w:tr>
    </w:tbl>
    <w:p w14:paraId="450F009A" w14:textId="77777777" w:rsidR="007011A2" w:rsidRDefault="007011A2" w:rsidP="007011A2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065DE604" w14:textId="2F4280E1" w:rsidR="00133EB7" w:rsidRPr="00830B7A" w:rsidRDefault="007011A2" w:rsidP="00830B7A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>ziale IX ustawy P</w:t>
      </w:r>
      <w:r>
        <w:rPr>
          <w:sz w:val="22"/>
          <w:szCs w:val="22"/>
        </w:rPr>
        <w:t>zp</w:t>
      </w:r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Pzp</w:t>
      </w:r>
      <w:r w:rsidRPr="001D18B2">
        <w:rPr>
          <w:sz w:val="22"/>
          <w:szCs w:val="22"/>
        </w:rPr>
        <w:t>)</w:t>
      </w:r>
      <w:r w:rsidR="00830B7A">
        <w:rPr>
          <w:sz w:val="22"/>
          <w:szCs w:val="22"/>
        </w:rPr>
        <w:t>.</w:t>
      </w:r>
    </w:p>
    <w:p w14:paraId="40B721B4" w14:textId="77777777" w:rsidR="00471B42" w:rsidRDefault="00471B42" w:rsidP="00155F6D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3B060B7F" w14:textId="77777777" w:rsidR="008E76A3" w:rsidRDefault="008E76A3" w:rsidP="00155F6D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34D99F2F" w14:textId="77777777" w:rsidR="008E76A3" w:rsidRDefault="008E76A3" w:rsidP="00155F6D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2B3E3ED3" w14:textId="77777777" w:rsidR="008E76A3" w:rsidRDefault="008E76A3" w:rsidP="00155F6D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3CA2461F" w14:textId="77777777" w:rsidR="008E76A3" w:rsidRPr="00155F6D" w:rsidRDefault="008E76A3" w:rsidP="00155F6D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927CB7" w14:paraId="5958BD2B" w14:textId="77777777" w:rsidTr="00C54D28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47E711" w14:textId="7E8EC5EB" w:rsidR="007011A2" w:rsidRPr="008630D8" w:rsidRDefault="007011A2" w:rsidP="00C54D2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="008630D8" w:rsidRPr="008630D8">
              <w:rPr>
                <w:b/>
                <w:smallCaps/>
              </w:rPr>
              <w:t>ROZDZIAŁ 22</w:t>
            </w:r>
          </w:p>
          <w:p w14:paraId="23784E18" w14:textId="660B6D43" w:rsidR="007011A2" w:rsidRPr="006646DD" w:rsidRDefault="008630D8" w:rsidP="00C54D28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C5DFB47" w14:textId="77777777" w:rsidR="007011A2" w:rsidRDefault="007011A2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C7DB8C4" w14:textId="77777777" w:rsidR="007011A2" w:rsidRPr="00246570" w:rsidRDefault="007011A2" w:rsidP="0041245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E263F92" w14:textId="2A4FD1E6" w:rsidR="007011A2" w:rsidRPr="007011A2" w:rsidRDefault="007011A2" w:rsidP="006E6203">
      <w:pPr>
        <w:pStyle w:val="Akapitzlist"/>
        <w:numPr>
          <w:ilvl w:val="1"/>
          <w:numId w:val="20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Postępowanie o udzielenie zamówienia kończy się:</w:t>
      </w:r>
    </w:p>
    <w:p w14:paraId="1C61B45C" w14:textId="41345F7A" w:rsidR="007011A2" w:rsidRPr="004261F9" w:rsidRDefault="007011A2" w:rsidP="006E6203">
      <w:pPr>
        <w:pStyle w:val="Akapitzlist"/>
        <w:numPr>
          <w:ilvl w:val="2"/>
          <w:numId w:val="20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zawarciem umowy w sprawie zamówienia publicznego albo</w:t>
      </w:r>
    </w:p>
    <w:p w14:paraId="6B50EBAF" w14:textId="77777777" w:rsidR="007011A2" w:rsidRDefault="007011A2" w:rsidP="006E6203">
      <w:pPr>
        <w:pStyle w:val="Akapitzlist"/>
        <w:numPr>
          <w:ilvl w:val="2"/>
          <w:numId w:val="20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1A6E969B" w14:textId="5B462D1F" w:rsidR="007011A2" w:rsidRPr="007011A2" w:rsidRDefault="007011A2" w:rsidP="006E6203">
      <w:pPr>
        <w:pStyle w:val="Akapitzlist"/>
        <w:numPr>
          <w:ilvl w:val="1"/>
          <w:numId w:val="20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1F947FDE" w14:textId="217AA190" w:rsidR="007011A2" w:rsidRDefault="007011A2" w:rsidP="006E6203">
      <w:pPr>
        <w:pStyle w:val="Akapitzlist"/>
        <w:numPr>
          <w:ilvl w:val="1"/>
          <w:numId w:val="20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Zamawiający udostępnia niezwłocznie informacje, o których mowa w ust. 2</w:t>
      </w:r>
      <w:r w:rsidR="005915CB">
        <w:rPr>
          <w:sz w:val="22"/>
          <w:szCs w:val="22"/>
        </w:rPr>
        <w:t>2</w:t>
      </w:r>
      <w:r w:rsidRPr="004261F9">
        <w:rPr>
          <w:sz w:val="22"/>
          <w:szCs w:val="22"/>
        </w:rPr>
        <w:t>.1.                            pkt 2</w:t>
      </w:r>
      <w:r w:rsidR="005915CB">
        <w:rPr>
          <w:sz w:val="22"/>
          <w:szCs w:val="22"/>
        </w:rPr>
        <w:t>2</w:t>
      </w:r>
      <w:r w:rsidRPr="004261F9">
        <w:rPr>
          <w:sz w:val="22"/>
          <w:szCs w:val="22"/>
        </w:rPr>
        <w:t>.1.2.,  na stronie internetowej prowadzonego postępowania.</w:t>
      </w:r>
    </w:p>
    <w:p w14:paraId="1EFA2D09" w14:textId="77777777" w:rsidR="007011A2" w:rsidRPr="004261F9" w:rsidRDefault="007011A2" w:rsidP="006E6203">
      <w:pPr>
        <w:pStyle w:val="Akapitzlist"/>
        <w:numPr>
          <w:ilvl w:val="1"/>
          <w:numId w:val="20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3995A114" w14:textId="77777777" w:rsidR="00155F6D" w:rsidRPr="008630D8" w:rsidRDefault="00155F6D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8630D8" w14:paraId="2F976504" w14:textId="77777777" w:rsidTr="00C54D28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1ED754DF" w14:textId="2C4695CD" w:rsidR="007011A2" w:rsidRPr="008630D8" w:rsidRDefault="008630D8" w:rsidP="00C54D28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23</w:t>
            </w:r>
          </w:p>
          <w:p w14:paraId="45DFA3B0" w14:textId="10C1BBD5" w:rsidR="007011A2" w:rsidRPr="008630D8" w:rsidRDefault="008630D8" w:rsidP="00C54D28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OBOWIĄZEK INFORMACYJNY WYNIKAJĄCY Z ART. 13 RODO</w:t>
            </w:r>
          </w:p>
        </w:tc>
      </w:tr>
    </w:tbl>
    <w:p w14:paraId="5E0B0844" w14:textId="77777777" w:rsidR="007011A2" w:rsidRDefault="007011A2" w:rsidP="007011A2">
      <w:pPr>
        <w:ind w:left="142" w:firstLine="0"/>
        <w:rPr>
          <w:bCs/>
          <w:color w:val="000000"/>
          <w:sz w:val="22"/>
          <w:szCs w:val="22"/>
        </w:rPr>
      </w:pPr>
    </w:p>
    <w:p w14:paraId="68491349" w14:textId="77777777" w:rsidR="007011A2" w:rsidRPr="00BA119B" w:rsidRDefault="007011A2" w:rsidP="00412459">
      <w:pPr>
        <w:spacing w:after="0" w:line="276" w:lineRule="auto"/>
        <w:ind w:left="0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A119B">
        <w:rPr>
          <w:sz w:val="22"/>
          <w:szCs w:val="22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„Pzp”, Zamawiający informuje, jak poniżej: </w:t>
      </w:r>
    </w:p>
    <w:p w14:paraId="2657F663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administratorem Pani/Pana danych osobowych jest Agencja Rozwoju Aglomeracji Wrocławskiej S.A.  pl. Solny 14, 50-062 Wrocław;</w:t>
      </w:r>
    </w:p>
    <w:p w14:paraId="31033A40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5" w:history="1">
        <w:r w:rsidRPr="005915CB">
          <w:rPr>
            <w:rStyle w:val="Hipercze"/>
            <w:sz w:val="22"/>
            <w:szCs w:val="22"/>
          </w:rPr>
          <w:t>rodo@araw.pl</w:t>
        </w:r>
      </w:hyperlink>
      <w:r w:rsidRPr="005915CB">
        <w:rPr>
          <w:sz w:val="22"/>
          <w:szCs w:val="22"/>
        </w:rPr>
        <w:t xml:space="preserve"> lub korespondencyjnie pod adresem: pl. Solny 14,                 50 - 062 Wrocław;</w:t>
      </w:r>
    </w:p>
    <w:p w14:paraId="3626EBD9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68677D0B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</w:p>
    <w:p w14:paraId="765A63E5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Pani/Pana dane osobowe będą przechowywane, zgodnie z art. 78 ust. 1 ustawy Pzp, przez okres </w:t>
      </w:r>
      <w:r w:rsidRPr="005915CB">
        <w:rPr>
          <w:b/>
          <w:bCs/>
          <w:sz w:val="22"/>
          <w:szCs w:val="22"/>
        </w:rPr>
        <w:t>4 (słownie: czterech)</w:t>
      </w:r>
      <w:r w:rsidRPr="005915CB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5915CB">
        <w:rPr>
          <w:b/>
          <w:bCs/>
          <w:sz w:val="22"/>
          <w:szCs w:val="22"/>
        </w:rPr>
        <w:t>4 (słownie: cztery)</w:t>
      </w:r>
      <w:r w:rsidRPr="005915CB">
        <w:rPr>
          <w:sz w:val="22"/>
          <w:szCs w:val="22"/>
        </w:rPr>
        <w:t xml:space="preserve"> lata, okres przechowywania obejmuje cały czas trwania umowy;</w:t>
      </w:r>
    </w:p>
    <w:p w14:paraId="2636F9AB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26E2605" w14:textId="77777777" w:rsid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lastRenderedPageBreak/>
        <w:t>w odniesieniu do Pani/Pana danych osobowych decyzje nie będą podejmowane w sposób zautomatyzowany, Pani/Pana dane osobowe nie będą również podlegały profilowaniu</w:t>
      </w:r>
      <w:r w:rsidR="005915CB">
        <w:rPr>
          <w:sz w:val="22"/>
          <w:szCs w:val="22"/>
        </w:rPr>
        <w:t>;</w:t>
      </w:r>
    </w:p>
    <w:p w14:paraId="58650324" w14:textId="1A6A132B" w:rsidR="007011A2" w:rsidRPr="005915C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Posiada Pan/Pani prawo:</w:t>
      </w:r>
    </w:p>
    <w:p w14:paraId="36365073" w14:textId="0FACC48E" w:rsidR="007011A2" w:rsidRPr="005915C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prawo dostępu do danych osobowych Pani/Pana dotyczących;</w:t>
      </w:r>
    </w:p>
    <w:p w14:paraId="5CB9137B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2D4F5E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3C4AA263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1644969F" w14:textId="77777777" w:rsidR="007011A2" w:rsidRPr="00BA119B" w:rsidRDefault="007011A2" w:rsidP="006E6203">
      <w:pPr>
        <w:pStyle w:val="Akapitzlist"/>
        <w:numPr>
          <w:ilvl w:val="1"/>
          <w:numId w:val="21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nie przysługuje Pani/Panu:</w:t>
      </w:r>
    </w:p>
    <w:p w14:paraId="6052FF64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w związku z art. 17 ust. 3 lit. b, d lub e RODO prawo do usunięcia danych osobowych;</w:t>
      </w:r>
    </w:p>
    <w:p w14:paraId="6B1C90EB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>prawo do przenoszenia danych osobowych, o którym mowa w art. 20 RODO;</w:t>
      </w:r>
    </w:p>
    <w:p w14:paraId="41F06F4C" w14:textId="77777777" w:rsidR="007011A2" w:rsidRPr="00BA119B" w:rsidRDefault="007011A2" w:rsidP="006E6203">
      <w:pPr>
        <w:pStyle w:val="Akapitzlist"/>
        <w:numPr>
          <w:ilvl w:val="2"/>
          <w:numId w:val="21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24586197" w14:textId="77777777" w:rsidR="007011A2" w:rsidRPr="00BA119B" w:rsidRDefault="007011A2" w:rsidP="00412459">
      <w:pPr>
        <w:spacing w:after="0" w:line="276" w:lineRule="auto"/>
        <w:ind w:left="0" w:firstLine="0"/>
        <w:rPr>
          <w:sz w:val="22"/>
          <w:szCs w:val="22"/>
        </w:rPr>
      </w:pPr>
      <w:r w:rsidRPr="00BA119B">
        <w:rPr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A95B992" w14:textId="77777777" w:rsidR="005915CB" w:rsidRDefault="005915CB" w:rsidP="007011A2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14:paraId="1FF9C677" w14:textId="77777777" w:rsidTr="00C54D28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DADF5B" w14:textId="0F656905" w:rsidR="007011A2" w:rsidRPr="008630D8" w:rsidRDefault="008630D8" w:rsidP="00C54D28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24</w:t>
            </w:r>
          </w:p>
          <w:p w14:paraId="6AB795C6" w14:textId="3A8D42C8" w:rsidR="007011A2" w:rsidRPr="00D90318" w:rsidRDefault="008630D8" w:rsidP="00C54D28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0D450CB4" w14:textId="77777777" w:rsidR="007011A2" w:rsidRDefault="007011A2" w:rsidP="001A22C7">
      <w:pPr>
        <w:ind w:left="0" w:firstLine="0"/>
        <w:rPr>
          <w:b/>
        </w:rPr>
      </w:pPr>
    </w:p>
    <w:p w14:paraId="0B5781B0" w14:textId="0A7752C7" w:rsidR="004907D5" w:rsidRPr="004907D5" w:rsidRDefault="0099062A" w:rsidP="004907D5">
      <w:pPr>
        <w:rPr>
          <w:b/>
        </w:rPr>
      </w:pPr>
      <w:r>
        <w:rPr>
          <w:b/>
        </w:rPr>
        <w:t xml:space="preserve">   </w:t>
      </w:r>
      <w:r w:rsidR="005B219D" w:rsidRPr="00927CB7">
        <w:rPr>
          <w:b/>
        </w:rPr>
        <w:t>Wykaz załączników</w:t>
      </w:r>
      <w:r w:rsidR="00B3190B" w:rsidRPr="00927CB7">
        <w:rPr>
          <w:b/>
        </w:rPr>
        <w:t xml:space="preserve"> do </w:t>
      </w:r>
      <w:r w:rsidR="00B05D48">
        <w:rPr>
          <w:b/>
        </w:rPr>
        <w:t>SWZ</w:t>
      </w:r>
      <w:r w:rsidR="005B219D" w:rsidRPr="00927CB7">
        <w:rPr>
          <w:b/>
        </w:rPr>
        <w:t>:</w:t>
      </w:r>
    </w:p>
    <w:p w14:paraId="01D4B732" w14:textId="45CBCA18" w:rsidR="004819C2" w:rsidRPr="00D35465" w:rsidRDefault="004907D5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D35465">
        <w:rPr>
          <w:rFonts w:ascii="Times New Roman" w:hAnsi="Times New Roman"/>
          <w:snapToGrid w:val="0"/>
        </w:rPr>
        <w:t>Załącznik nr  1 do SWZ    –    Formularz</w:t>
      </w:r>
      <w:r w:rsidR="005C77CC" w:rsidRPr="00D35465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oferty</w:t>
      </w:r>
      <w:r w:rsidR="0017228B" w:rsidRPr="00D35465">
        <w:rPr>
          <w:rFonts w:ascii="Times New Roman" w:hAnsi="Times New Roman"/>
          <w:snapToGrid w:val="0"/>
        </w:rPr>
        <w:t xml:space="preserve"> </w:t>
      </w:r>
      <w:r w:rsidR="004819C2" w:rsidRPr="00D35465">
        <w:rPr>
          <w:rFonts w:ascii="Times New Roman" w:hAnsi="Times New Roman"/>
          <w:snapToGrid w:val="0"/>
        </w:rPr>
        <w:t>.</w:t>
      </w:r>
    </w:p>
    <w:p w14:paraId="556AE291" w14:textId="75088202" w:rsidR="00011CE1" w:rsidRDefault="004819C2" w:rsidP="004E14CF">
      <w:pPr>
        <w:pStyle w:val="Zwykytekst1"/>
        <w:numPr>
          <w:ilvl w:val="1"/>
          <w:numId w:val="5"/>
        </w:numPr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D35465">
        <w:rPr>
          <w:rFonts w:ascii="Times New Roman" w:hAnsi="Times New Roman"/>
          <w:snapToGrid w:val="0"/>
        </w:rPr>
        <w:t xml:space="preserve">Załącznik nr  1 do SWZ    –  </w:t>
      </w:r>
      <w:r w:rsidR="00D35465">
        <w:rPr>
          <w:rFonts w:ascii="Times New Roman" w:hAnsi="Times New Roman"/>
          <w:snapToGrid w:val="0"/>
        </w:rPr>
        <w:t xml:space="preserve"> 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Załącznik 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>do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Formularza 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>ofertowego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(tabelka 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>dla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części 1</w:t>
      </w:r>
      <w:r w:rsidR="00011CE1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oraz</w:t>
      </w:r>
      <w:r w:rsidR="00011CE1">
        <w:rPr>
          <w:rFonts w:ascii="Times New Roman" w:hAnsi="Times New Roman"/>
          <w:snapToGrid w:val="0"/>
        </w:rPr>
        <w:t xml:space="preserve">                      </w:t>
      </w:r>
      <w:r w:rsidRPr="00D35465">
        <w:rPr>
          <w:rFonts w:ascii="Times New Roman" w:hAnsi="Times New Roman"/>
          <w:snapToGrid w:val="0"/>
        </w:rPr>
        <w:t xml:space="preserve"> </w:t>
      </w:r>
      <w:r w:rsidR="00011CE1">
        <w:rPr>
          <w:rFonts w:ascii="Times New Roman" w:hAnsi="Times New Roman"/>
          <w:snapToGrid w:val="0"/>
        </w:rPr>
        <w:t xml:space="preserve"> </w:t>
      </w:r>
    </w:p>
    <w:p w14:paraId="574186EC" w14:textId="28A1A502" w:rsidR="004819C2" w:rsidRPr="00D35465" w:rsidRDefault="00011CE1" w:rsidP="004E14CF">
      <w:pPr>
        <w:pStyle w:val="Zwykytekst1"/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</w:t>
      </w:r>
      <w:r w:rsidR="004E14CF">
        <w:rPr>
          <w:rFonts w:ascii="Times New Roman" w:hAnsi="Times New Roman"/>
          <w:snapToGrid w:val="0"/>
        </w:rPr>
        <w:t xml:space="preserve">            </w:t>
      </w:r>
      <w:r>
        <w:rPr>
          <w:rFonts w:ascii="Times New Roman" w:hAnsi="Times New Roman"/>
          <w:snapToGrid w:val="0"/>
        </w:rPr>
        <w:t xml:space="preserve">      </w:t>
      </w:r>
      <w:r w:rsidR="004819C2" w:rsidRPr="00D35465">
        <w:rPr>
          <w:rFonts w:ascii="Times New Roman" w:hAnsi="Times New Roman"/>
          <w:snapToGrid w:val="0"/>
        </w:rPr>
        <w:t>części 2).</w:t>
      </w:r>
    </w:p>
    <w:p w14:paraId="02E185C9" w14:textId="7E1E9D2C" w:rsidR="00482274" w:rsidRPr="00D35465" w:rsidRDefault="004907D5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D35465">
        <w:rPr>
          <w:rFonts w:ascii="Times New Roman" w:hAnsi="Times New Roman"/>
          <w:snapToGrid w:val="0"/>
        </w:rPr>
        <w:t xml:space="preserve">Załącznik nr  2 do SWZ </w:t>
      </w:r>
      <w:r w:rsidR="004E14CF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   –   </w:t>
      </w:r>
      <w:r w:rsidR="00482274" w:rsidRPr="00D35465">
        <w:rPr>
          <w:rFonts w:ascii="Times New Roman" w:hAnsi="Times New Roman"/>
          <w:snapToGrid w:val="0"/>
        </w:rPr>
        <w:t xml:space="preserve"> </w:t>
      </w:r>
      <w:r w:rsidRPr="00D35465">
        <w:rPr>
          <w:rFonts w:ascii="Times New Roman" w:hAnsi="Times New Roman"/>
          <w:snapToGrid w:val="0"/>
        </w:rPr>
        <w:t xml:space="preserve">Wzór  Oświadczenia  o  niepodleganiu  wykluczeniu oraz oświadczenia  </w:t>
      </w:r>
      <w:r w:rsidR="00482274" w:rsidRPr="00D35465">
        <w:rPr>
          <w:rFonts w:ascii="Times New Roman" w:hAnsi="Times New Roman"/>
          <w:snapToGrid w:val="0"/>
        </w:rPr>
        <w:t xml:space="preserve">  </w:t>
      </w:r>
    </w:p>
    <w:p w14:paraId="7F01C879" w14:textId="648C8379" w:rsidR="004907D5" w:rsidRDefault="00482274" w:rsidP="004E14CF">
      <w:pPr>
        <w:pStyle w:val="Zwykytekst1"/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D35465">
        <w:rPr>
          <w:rFonts w:ascii="Times New Roman" w:hAnsi="Times New Roman"/>
          <w:snapToGrid w:val="0"/>
        </w:rPr>
        <w:t xml:space="preserve">                                                 </w:t>
      </w:r>
      <w:r w:rsidR="004E14CF">
        <w:rPr>
          <w:rFonts w:ascii="Times New Roman" w:hAnsi="Times New Roman"/>
          <w:snapToGrid w:val="0"/>
        </w:rPr>
        <w:t xml:space="preserve">           </w:t>
      </w:r>
      <w:r w:rsidR="004907D5" w:rsidRPr="00D35465">
        <w:rPr>
          <w:rFonts w:ascii="Times New Roman" w:hAnsi="Times New Roman"/>
          <w:snapToGrid w:val="0"/>
        </w:rPr>
        <w:t>o  spełnianiu warunków udziału w postępowaniu</w:t>
      </w:r>
      <w:r w:rsidR="004907D5">
        <w:rPr>
          <w:rFonts w:ascii="Times New Roman" w:hAnsi="Times New Roman"/>
          <w:snapToGrid w:val="0"/>
        </w:rPr>
        <w:t xml:space="preserve">.        </w:t>
      </w:r>
    </w:p>
    <w:p w14:paraId="09E91037" w14:textId="3A12F750" w:rsidR="004E14CF" w:rsidRDefault="004907D5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Załącznik nr  3 do SWZ    –   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Wzór  </w:t>
      </w:r>
      <w:r w:rsidR="004E14CF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 xml:space="preserve">Pisemnego 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zobowiązania  </w:t>
      </w:r>
      <w:r w:rsidR="004E14CF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 xml:space="preserve">podmiotu  </w:t>
      </w:r>
      <w:r w:rsidR="004E14CF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>do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 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oddania  </w:t>
      </w:r>
      <w:r w:rsidR="004E14C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do   </w:t>
      </w:r>
      <w:r w:rsidR="004E14CF">
        <w:rPr>
          <w:rFonts w:ascii="Times New Roman" w:hAnsi="Times New Roman"/>
          <w:snapToGrid w:val="0"/>
        </w:rPr>
        <w:t xml:space="preserve"> </w:t>
      </w:r>
    </w:p>
    <w:p w14:paraId="4802A211" w14:textId="77777777" w:rsidR="004E14CF" w:rsidRDefault="004E14CF" w:rsidP="004E14CF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>
        <w:rPr>
          <w:rFonts w:ascii="Times New Roman" w:hAnsi="Times New Roman"/>
          <w:snapToGrid w:val="0"/>
        </w:rPr>
        <w:t xml:space="preserve">dyspozycji wykonawcy niezbędnych zasobów na okres korzystania </w:t>
      </w:r>
      <w:r>
        <w:rPr>
          <w:rFonts w:ascii="Times New Roman" w:hAnsi="Times New Roman"/>
          <w:snapToGrid w:val="0"/>
        </w:rPr>
        <w:t xml:space="preserve">      </w:t>
      </w:r>
    </w:p>
    <w:p w14:paraId="56458F96" w14:textId="4968A1CF" w:rsidR="004907D5" w:rsidRDefault="004E14CF" w:rsidP="004E14CF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>
        <w:rPr>
          <w:rFonts w:ascii="Times New Roman" w:hAnsi="Times New Roman"/>
          <w:snapToGrid w:val="0"/>
        </w:rPr>
        <w:t xml:space="preserve">z </w:t>
      </w:r>
      <w:r>
        <w:rPr>
          <w:rFonts w:ascii="Times New Roman" w:hAnsi="Times New Roman"/>
          <w:snapToGrid w:val="0"/>
        </w:rPr>
        <w:t xml:space="preserve"> </w:t>
      </w:r>
      <w:r w:rsidR="004907D5">
        <w:rPr>
          <w:rFonts w:ascii="Times New Roman" w:hAnsi="Times New Roman"/>
          <w:snapToGrid w:val="0"/>
        </w:rPr>
        <w:t>nich przy wykonywaniu zamówienia.</w:t>
      </w:r>
    </w:p>
    <w:p w14:paraId="45A26049" w14:textId="11CBD845" w:rsidR="004907D5" w:rsidRDefault="004907D5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Załącznik nr  4 do SWZ    –   </w:t>
      </w:r>
      <w:r w:rsidR="005C0F6A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Wzór wykazu </w:t>
      </w:r>
      <w:r w:rsidR="005915CB">
        <w:rPr>
          <w:rFonts w:ascii="Times New Roman" w:hAnsi="Times New Roman"/>
          <w:snapToGrid w:val="0"/>
        </w:rPr>
        <w:t>dostaw</w:t>
      </w:r>
      <w:r>
        <w:rPr>
          <w:rFonts w:ascii="Times New Roman" w:hAnsi="Times New Roman"/>
          <w:snapToGrid w:val="0"/>
        </w:rPr>
        <w:t>.</w:t>
      </w:r>
    </w:p>
    <w:p w14:paraId="0154A57E" w14:textId="72834968" w:rsidR="004907D5" w:rsidRDefault="004907D5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 5 do SWZ    –    Projektowane  postanowienia umowy wraz z załącznikami.</w:t>
      </w:r>
    </w:p>
    <w:p w14:paraId="40DD60C6" w14:textId="0418C550" w:rsidR="005F057B" w:rsidRDefault="005F057B" w:rsidP="004E14CF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 6 do SWZ    –    Opis przedmiotu zamówienia / umowy.</w:t>
      </w:r>
    </w:p>
    <w:sectPr w:rsidR="005F057B" w:rsidSect="00D25A54">
      <w:headerReference w:type="default" r:id="rId36"/>
      <w:footerReference w:type="default" r:id="rId37"/>
      <w:headerReference w:type="first" r:id="rId38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9B42" w14:textId="77777777" w:rsidR="00EB4F2A" w:rsidRDefault="00EB4F2A" w:rsidP="003142E1">
      <w:pPr>
        <w:spacing w:after="0"/>
      </w:pPr>
      <w:r>
        <w:separator/>
      </w:r>
    </w:p>
  </w:endnote>
  <w:endnote w:type="continuationSeparator" w:id="0">
    <w:p w14:paraId="3387AA21" w14:textId="77777777" w:rsidR="00EB4F2A" w:rsidRDefault="00EB4F2A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E5B" w14:textId="77777777" w:rsidR="00C54D28" w:rsidRPr="003E0CAD" w:rsidRDefault="00C54D28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FAC88" w14:textId="77777777" w:rsidR="00EB4F2A" w:rsidRDefault="00EB4F2A" w:rsidP="003142E1">
      <w:pPr>
        <w:spacing w:after="0"/>
      </w:pPr>
      <w:r>
        <w:separator/>
      </w:r>
    </w:p>
  </w:footnote>
  <w:footnote w:type="continuationSeparator" w:id="0">
    <w:p w14:paraId="3E128594" w14:textId="77777777" w:rsidR="00EB4F2A" w:rsidRDefault="00EB4F2A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4531" w14:textId="77777777" w:rsidR="00C54D28" w:rsidRDefault="00C54D28" w:rsidP="000150E8">
    <w:pPr>
      <w:pStyle w:val="Nagwek"/>
    </w:pPr>
  </w:p>
  <w:p w14:paraId="03D95C58" w14:textId="77777777" w:rsidR="00C54D28" w:rsidRDefault="00C54D28" w:rsidP="000150E8"/>
  <w:p w14:paraId="44B852E4" w14:textId="77777777" w:rsidR="00C54D28" w:rsidRDefault="00C54D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9B9C" w14:textId="77777777" w:rsidR="00C54D28" w:rsidRDefault="00C54D28" w:rsidP="000150E8">
    <w:pPr>
      <w:pStyle w:val="Nagwek"/>
    </w:pPr>
  </w:p>
  <w:p w14:paraId="3877A922" w14:textId="77777777" w:rsidR="00C54D28" w:rsidRDefault="00C54D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30E6E6F"/>
    <w:multiLevelType w:val="hybridMultilevel"/>
    <w:tmpl w:val="B88C802E"/>
    <w:lvl w:ilvl="0" w:tplc="0415000D">
      <w:start w:val="1"/>
      <w:numFmt w:val="bullet"/>
      <w:lvlText w:val=""/>
      <w:lvlJc w:val="left"/>
      <w:pPr>
        <w:ind w:left="13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2" w15:restartNumberingAfterBreak="0">
    <w:nsid w:val="05011B51"/>
    <w:multiLevelType w:val="multilevel"/>
    <w:tmpl w:val="439AF9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4" w15:restartNumberingAfterBreak="0">
    <w:nsid w:val="05C80698"/>
    <w:multiLevelType w:val="multilevel"/>
    <w:tmpl w:val="D1F65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2C14E9"/>
    <w:multiLevelType w:val="multilevel"/>
    <w:tmpl w:val="CD3E4806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16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A0F045C"/>
    <w:multiLevelType w:val="multilevel"/>
    <w:tmpl w:val="4EA0E5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  <w:color w:val="0070C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18FE73BE"/>
    <w:multiLevelType w:val="hybridMultilevel"/>
    <w:tmpl w:val="8EB2E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1" w15:restartNumberingAfterBreak="0">
    <w:nsid w:val="1A3C2F72"/>
    <w:multiLevelType w:val="hybridMultilevel"/>
    <w:tmpl w:val="E0CA6110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DE21D8B"/>
    <w:multiLevelType w:val="hybridMultilevel"/>
    <w:tmpl w:val="15444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AF833C3"/>
    <w:multiLevelType w:val="multilevel"/>
    <w:tmpl w:val="A0A422E6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 w:val="0"/>
        <w:bCs w:val="0"/>
      </w:rPr>
    </w:lvl>
    <w:lvl w:ilvl="3">
      <w:start w:val="1"/>
      <w:numFmt w:val="decimalZero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5" w15:restartNumberingAfterBreak="0">
    <w:nsid w:val="36843387"/>
    <w:multiLevelType w:val="multilevel"/>
    <w:tmpl w:val="FCA4E32C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3C1F31BC"/>
    <w:multiLevelType w:val="multilevel"/>
    <w:tmpl w:val="08B0CA4E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25D2C26"/>
    <w:multiLevelType w:val="multilevel"/>
    <w:tmpl w:val="B7B88474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30" w15:restartNumberingAfterBreak="0">
    <w:nsid w:val="47E72DE3"/>
    <w:multiLevelType w:val="multilevel"/>
    <w:tmpl w:val="D6F4F3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8576D66"/>
    <w:multiLevelType w:val="multilevel"/>
    <w:tmpl w:val="92DEC4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9783A1E"/>
    <w:multiLevelType w:val="multilevel"/>
    <w:tmpl w:val="229C3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33" w15:restartNumberingAfterBreak="0">
    <w:nsid w:val="4D5F00C3"/>
    <w:multiLevelType w:val="multilevel"/>
    <w:tmpl w:val="B37640DA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E0AB6"/>
    <w:multiLevelType w:val="hybridMultilevel"/>
    <w:tmpl w:val="9888FFE4"/>
    <w:lvl w:ilvl="0" w:tplc="90127B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47718AB"/>
    <w:multiLevelType w:val="multilevel"/>
    <w:tmpl w:val="D51C41BC"/>
    <w:lvl w:ilvl="0">
      <w:start w:val="13"/>
      <w:numFmt w:val="decimal"/>
      <w:lvlText w:val="%1."/>
      <w:lvlJc w:val="left"/>
      <w:pPr>
        <w:ind w:left="888" w:hanging="88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8" w:hanging="888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888" w:hanging="888"/>
      </w:pPr>
      <w:rPr>
        <w:rFonts w:hint="default"/>
        <w:b w:val="0"/>
      </w:rPr>
    </w:lvl>
    <w:lvl w:ilvl="3">
      <w:start w:val="6"/>
      <w:numFmt w:val="decimalZero"/>
      <w:lvlText w:val="%1.%2.%3.%4."/>
      <w:lvlJc w:val="left"/>
      <w:pPr>
        <w:ind w:left="888" w:hanging="888"/>
      </w:pPr>
      <w:rPr>
        <w:rFonts w:hint="default"/>
        <w:b w:val="0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5B9F2A6F"/>
    <w:multiLevelType w:val="hybridMultilevel"/>
    <w:tmpl w:val="1624D068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E1E603C"/>
    <w:multiLevelType w:val="multilevel"/>
    <w:tmpl w:val="0FA4600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61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Zero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0" w15:restartNumberingAfterBreak="0">
    <w:nsid w:val="60D400DB"/>
    <w:multiLevelType w:val="multilevel"/>
    <w:tmpl w:val="EDB8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616C97"/>
    <w:multiLevelType w:val="multilevel"/>
    <w:tmpl w:val="81B20980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2" w15:restartNumberingAfterBreak="0">
    <w:nsid w:val="6756289B"/>
    <w:multiLevelType w:val="hybridMultilevel"/>
    <w:tmpl w:val="144C2D8A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69B16895"/>
    <w:multiLevelType w:val="multilevel"/>
    <w:tmpl w:val="3A564BE8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1" w:hanging="50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0F36BD6"/>
    <w:multiLevelType w:val="multilevel"/>
    <w:tmpl w:val="D1F65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38E7277"/>
    <w:multiLevelType w:val="multilevel"/>
    <w:tmpl w:val="02C0D458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47" w15:restartNumberingAfterBreak="0">
    <w:nsid w:val="7C907D4C"/>
    <w:multiLevelType w:val="multilevel"/>
    <w:tmpl w:val="4DB474B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BE0621"/>
    <w:multiLevelType w:val="multilevel"/>
    <w:tmpl w:val="8CE6BDD8"/>
    <w:lvl w:ilvl="0">
      <w:start w:val="8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2" w:hanging="672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0" w15:restartNumberingAfterBreak="0">
    <w:nsid w:val="7FB04EE7"/>
    <w:multiLevelType w:val="multilevel"/>
    <w:tmpl w:val="78E2FB1C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 w16cid:durableId="1223953082">
    <w:abstractNumId w:val="46"/>
  </w:num>
  <w:num w:numId="2" w16cid:durableId="1596858858">
    <w:abstractNumId w:val="26"/>
  </w:num>
  <w:num w:numId="3" w16cid:durableId="1048795240">
    <w:abstractNumId w:val="40"/>
  </w:num>
  <w:num w:numId="4" w16cid:durableId="100801823">
    <w:abstractNumId w:val="36"/>
  </w:num>
  <w:num w:numId="5" w16cid:durableId="441146070">
    <w:abstractNumId w:val="20"/>
  </w:num>
  <w:num w:numId="6" w16cid:durableId="258413810">
    <w:abstractNumId w:val="27"/>
  </w:num>
  <w:num w:numId="7" w16cid:durableId="1186019818">
    <w:abstractNumId w:val="16"/>
  </w:num>
  <w:num w:numId="8" w16cid:durableId="2124110229">
    <w:abstractNumId w:val="48"/>
  </w:num>
  <w:num w:numId="9" w16cid:durableId="629670217">
    <w:abstractNumId w:val="32"/>
  </w:num>
  <w:num w:numId="10" w16cid:durableId="1670667748">
    <w:abstractNumId w:val="44"/>
  </w:num>
  <w:num w:numId="11" w16cid:durableId="380331413">
    <w:abstractNumId w:val="31"/>
  </w:num>
  <w:num w:numId="12" w16cid:durableId="1344085925">
    <w:abstractNumId w:val="30"/>
  </w:num>
  <w:num w:numId="13" w16cid:durableId="1673752101">
    <w:abstractNumId w:val="12"/>
  </w:num>
  <w:num w:numId="14" w16cid:durableId="1238248805">
    <w:abstractNumId w:val="47"/>
  </w:num>
  <w:num w:numId="15" w16cid:durableId="2024817852">
    <w:abstractNumId w:val="39"/>
  </w:num>
  <w:num w:numId="16" w16cid:durableId="1659111496">
    <w:abstractNumId w:val="24"/>
  </w:num>
  <w:num w:numId="17" w16cid:durableId="1538545052">
    <w:abstractNumId w:val="50"/>
  </w:num>
  <w:num w:numId="18" w16cid:durableId="30888286">
    <w:abstractNumId w:val="28"/>
  </w:num>
  <w:num w:numId="19" w16cid:durableId="1157459167">
    <w:abstractNumId w:val="15"/>
  </w:num>
  <w:num w:numId="20" w16cid:durableId="989871272">
    <w:abstractNumId w:val="45"/>
  </w:num>
  <w:num w:numId="21" w16cid:durableId="1625504926">
    <w:abstractNumId w:val="33"/>
  </w:num>
  <w:num w:numId="22" w16cid:durableId="1707096220">
    <w:abstractNumId w:val="25"/>
  </w:num>
  <w:num w:numId="23" w16cid:durableId="630210087">
    <w:abstractNumId w:val="18"/>
  </w:num>
  <w:num w:numId="24" w16cid:durableId="1672760743">
    <w:abstractNumId w:val="17"/>
  </w:num>
  <w:num w:numId="25" w16cid:durableId="1910537490">
    <w:abstractNumId w:val="29"/>
  </w:num>
  <w:num w:numId="26" w16cid:durableId="468396915">
    <w:abstractNumId w:val="41"/>
  </w:num>
  <w:num w:numId="27" w16cid:durableId="324474310">
    <w:abstractNumId w:val="21"/>
  </w:num>
  <w:num w:numId="28" w16cid:durableId="155539433">
    <w:abstractNumId w:val="11"/>
  </w:num>
  <w:num w:numId="29" w16cid:durableId="1146237970">
    <w:abstractNumId w:val="38"/>
  </w:num>
  <w:num w:numId="30" w16cid:durableId="995768920">
    <w:abstractNumId w:val="42"/>
  </w:num>
  <w:num w:numId="31" w16cid:durableId="186215135">
    <w:abstractNumId w:val="14"/>
  </w:num>
  <w:num w:numId="32" w16cid:durableId="286204222">
    <w:abstractNumId w:val="19"/>
  </w:num>
  <w:num w:numId="33" w16cid:durableId="1433353399">
    <w:abstractNumId w:val="35"/>
  </w:num>
  <w:num w:numId="34" w16cid:durableId="1936405033">
    <w:abstractNumId w:val="22"/>
  </w:num>
  <w:num w:numId="35" w16cid:durableId="1099179139">
    <w:abstractNumId w:val="49"/>
  </w:num>
  <w:num w:numId="36" w16cid:durableId="687482761">
    <w:abstractNumId w:val="37"/>
  </w:num>
  <w:num w:numId="37" w16cid:durableId="1693262304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3C3"/>
    <w:rsid w:val="00000CFE"/>
    <w:rsid w:val="00002C0C"/>
    <w:rsid w:val="000030B6"/>
    <w:rsid w:val="00003193"/>
    <w:rsid w:val="000038FC"/>
    <w:rsid w:val="000043AB"/>
    <w:rsid w:val="000058F0"/>
    <w:rsid w:val="000067FF"/>
    <w:rsid w:val="00006F9C"/>
    <w:rsid w:val="00010A17"/>
    <w:rsid w:val="00011CE1"/>
    <w:rsid w:val="00011E7B"/>
    <w:rsid w:val="000136B4"/>
    <w:rsid w:val="00013E40"/>
    <w:rsid w:val="0001440C"/>
    <w:rsid w:val="000150E8"/>
    <w:rsid w:val="0001550A"/>
    <w:rsid w:val="00015C56"/>
    <w:rsid w:val="00016655"/>
    <w:rsid w:val="00017318"/>
    <w:rsid w:val="00020072"/>
    <w:rsid w:val="000200D6"/>
    <w:rsid w:val="0002033F"/>
    <w:rsid w:val="00020838"/>
    <w:rsid w:val="00020B2B"/>
    <w:rsid w:val="00020B88"/>
    <w:rsid w:val="00021910"/>
    <w:rsid w:val="000220C8"/>
    <w:rsid w:val="00023537"/>
    <w:rsid w:val="0002522C"/>
    <w:rsid w:val="0002544C"/>
    <w:rsid w:val="0002592E"/>
    <w:rsid w:val="00027B0C"/>
    <w:rsid w:val="000306EC"/>
    <w:rsid w:val="00030B05"/>
    <w:rsid w:val="000310CE"/>
    <w:rsid w:val="00031872"/>
    <w:rsid w:val="00032561"/>
    <w:rsid w:val="00033AD2"/>
    <w:rsid w:val="00033E1F"/>
    <w:rsid w:val="00035EAE"/>
    <w:rsid w:val="00036693"/>
    <w:rsid w:val="00036C0E"/>
    <w:rsid w:val="000370D0"/>
    <w:rsid w:val="00037A4B"/>
    <w:rsid w:val="000423F3"/>
    <w:rsid w:val="0004246A"/>
    <w:rsid w:val="0004297E"/>
    <w:rsid w:val="00046376"/>
    <w:rsid w:val="000467A4"/>
    <w:rsid w:val="0004772A"/>
    <w:rsid w:val="00047BE9"/>
    <w:rsid w:val="000517EB"/>
    <w:rsid w:val="0005301A"/>
    <w:rsid w:val="00054237"/>
    <w:rsid w:val="00054FF9"/>
    <w:rsid w:val="000567B0"/>
    <w:rsid w:val="00056E90"/>
    <w:rsid w:val="000615A7"/>
    <w:rsid w:val="0006178E"/>
    <w:rsid w:val="00063E90"/>
    <w:rsid w:val="000642E6"/>
    <w:rsid w:val="00064A80"/>
    <w:rsid w:val="00064ECA"/>
    <w:rsid w:val="00065F01"/>
    <w:rsid w:val="00066193"/>
    <w:rsid w:val="000666CC"/>
    <w:rsid w:val="00067760"/>
    <w:rsid w:val="00070385"/>
    <w:rsid w:val="000713AD"/>
    <w:rsid w:val="000718CF"/>
    <w:rsid w:val="00071CC3"/>
    <w:rsid w:val="000760EC"/>
    <w:rsid w:val="00076707"/>
    <w:rsid w:val="00077CE2"/>
    <w:rsid w:val="00080590"/>
    <w:rsid w:val="0008075B"/>
    <w:rsid w:val="00081FB4"/>
    <w:rsid w:val="00084FE2"/>
    <w:rsid w:val="00086543"/>
    <w:rsid w:val="00086C4E"/>
    <w:rsid w:val="00087258"/>
    <w:rsid w:val="00087756"/>
    <w:rsid w:val="00087F79"/>
    <w:rsid w:val="000905CF"/>
    <w:rsid w:val="00091E40"/>
    <w:rsid w:val="000927DE"/>
    <w:rsid w:val="00092F02"/>
    <w:rsid w:val="00094779"/>
    <w:rsid w:val="00094819"/>
    <w:rsid w:val="00095CC3"/>
    <w:rsid w:val="000963A4"/>
    <w:rsid w:val="0009648D"/>
    <w:rsid w:val="00096F62"/>
    <w:rsid w:val="0009793A"/>
    <w:rsid w:val="00097C43"/>
    <w:rsid w:val="000A022C"/>
    <w:rsid w:val="000A0A7A"/>
    <w:rsid w:val="000A1382"/>
    <w:rsid w:val="000A1832"/>
    <w:rsid w:val="000A1D9E"/>
    <w:rsid w:val="000A5966"/>
    <w:rsid w:val="000A5A1E"/>
    <w:rsid w:val="000A6297"/>
    <w:rsid w:val="000A6621"/>
    <w:rsid w:val="000A6AEB"/>
    <w:rsid w:val="000A6F63"/>
    <w:rsid w:val="000A703C"/>
    <w:rsid w:val="000A71EC"/>
    <w:rsid w:val="000A7EAF"/>
    <w:rsid w:val="000B0333"/>
    <w:rsid w:val="000B0908"/>
    <w:rsid w:val="000B1273"/>
    <w:rsid w:val="000B14A1"/>
    <w:rsid w:val="000B2219"/>
    <w:rsid w:val="000B3E2F"/>
    <w:rsid w:val="000B3ECB"/>
    <w:rsid w:val="000B4B9A"/>
    <w:rsid w:val="000B4F84"/>
    <w:rsid w:val="000B587F"/>
    <w:rsid w:val="000C15C3"/>
    <w:rsid w:val="000C1EE2"/>
    <w:rsid w:val="000C23DB"/>
    <w:rsid w:val="000C3BFD"/>
    <w:rsid w:val="000C4479"/>
    <w:rsid w:val="000C494D"/>
    <w:rsid w:val="000C4C9B"/>
    <w:rsid w:val="000C5186"/>
    <w:rsid w:val="000C5896"/>
    <w:rsid w:val="000C5971"/>
    <w:rsid w:val="000C5BE8"/>
    <w:rsid w:val="000C626E"/>
    <w:rsid w:val="000C6A75"/>
    <w:rsid w:val="000C721C"/>
    <w:rsid w:val="000C7593"/>
    <w:rsid w:val="000C7661"/>
    <w:rsid w:val="000C7C9B"/>
    <w:rsid w:val="000D0FCF"/>
    <w:rsid w:val="000D1B39"/>
    <w:rsid w:val="000D1CD2"/>
    <w:rsid w:val="000D296F"/>
    <w:rsid w:val="000D2D88"/>
    <w:rsid w:val="000D37F5"/>
    <w:rsid w:val="000D3BE9"/>
    <w:rsid w:val="000D3E9F"/>
    <w:rsid w:val="000D4520"/>
    <w:rsid w:val="000D45C6"/>
    <w:rsid w:val="000D4670"/>
    <w:rsid w:val="000D4863"/>
    <w:rsid w:val="000D5B03"/>
    <w:rsid w:val="000D5C2E"/>
    <w:rsid w:val="000E0498"/>
    <w:rsid w:val="000E0D37"/>
    <w:rsid w:val="000E23FC"/>
    <w:rsid w:val="000E29A3"/>
    <w:rsid w:val="000E2C69"/>
    <w:rsid w:val="000E321F"/>
    <w:rsid w:val="000E4245"/>
    <w:rsid w:val="000E5443"/>
    <w:rsid w:val="000E5972"/>
    <w:rsid w:val="000E5CF4"/>
    <w:rsid w:val="000E60D6"/>
    <w:rsid w:val="000E6607"/>
    <w:rsid w:val="000E6DBA"/>
    <w:rsid w:val="000E74A8"/>
    <w:rsid w:val="000F004E"/>
    <w:rsid w:val="000F08F5"/>
    <w:rsid w:val="000F0C65"/>
    <w:rsid w:val="000F1DE2"/>
    <w:rsid w:val="000F3988"/>
    <w:rsid w:val="000F488B"/>
    <w:rsid w:val="000F6D46"/>
    <w:rsid w:val="000F6EEB"/>
    <w:rsid w:val="000F7CF5"/>
    <w:rsid w:val="0010015B"/>
    <w:rsid w:val="00100348"/>
    <w:rsid w:val="001006FF"/>
    <w:rsid w:val="00100AF2"/>
    <w:rsid w:val="00101253"/>
    <w:rsid w:val="001018EF"/>
    <w:rsid w:val="001027D9"/>
    <w:rsid w:val="00103196"/>
    <w:rsid w:val="0010351B"/>
    <w:rsid w:val="001036FC"/>
    <w:rsid w:val="00103D90"/>
    <w:rsid w:val="00104039"/>
    <w:rsid w:val="00104647"/>
    <w:rsid w:val="001060E1"/>
    <w:rsid w:val="00106133"/>
    <w:rsid w:val="00107216"/>
    <w:rsid w:val="00107ECE"/>
    <w:rsid w:val="00110164"/>
    <w:rsid w:val="00110E1D"/>
    <w:rsid w:val="00110EAD"/>
    <w:rsid w:val="001110DC"/>
    <w:rsid w:val="0011173A"/>
    <w:rsid w:val="0011218F"/>
    <w:rsid w:val="00113217"/>
    <w:rsid w:val="0011327E"/>
    <w:rsid w:val="0011531C"/>
    <w:rsid w:val="0011559A"/>
    <w:rsid w:val="0011769E"/>
    <w:rsid w:val="001211AA"/>
    <w:rsid w:val="00121B43"/>
    <w:rsid w:val="00123117"/>
    <w:rsid w:val="00126219"/>
    <w:rsid w:val="0012751A"/>
    <w:rsid w:val="001275EF"/>
    <w:rsid w:val="00127FD9"/>
    <w:rsid w:val="001304DF"/>
    <w:rsid w:val="00130925"/>
    <w:rsid w:val="0013128A"/>
    <w:rsid w:val="00131346"/>
    <w:rsid w:val="00133E54"/>
    <w:rsid w:val="00133EB7"/>
    <w:rsid w:val="00133F52"/>
    <w:rsid w:val="00134419"/>
    <w:rsid w:val="0013588A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F13"/>
    <w:rsid w:val="00145F8F"/>
    <w:rsid w:val="00146014"/>
    <w:rsid w:val="0014677E"/>
    <w:rsid w:val="001467D1"/>
    <w:rsid w:val="001468E1"/>
    <w:rsid w:val="001475E4"/>
    <w:rsid w:val="00147F04"/>
    <w:rsid w:val="00150212"/>
    <w:rsid w:val="00150DFE"/>
    <w:rsid w:val="001514AA"/>
    <w:rsid w:val="0015298C"/>
    <w:rsid w:val="0015308D"/>
    <w:rsid w:val="00153DEE"/>
    <w:rsid w:val="00154A05"/>
    <w:rsid w:val="00155165"/>
    <w:rsid w:val="00155F6D"/>
    <w:rsid w:val="001563FD"/>
    <w:rsid w:val="0015656C"/>
    <w:rsid w:val="001572DA"/>
    <w:rsid w:val="001574A1"/>
    <w:rsid w:val="001579D4"/>
    <w:rsid w:val="001607CD"/>
    <w:rsid w:val="0016160B"/>
    <w:rsid w:val="00161B5F"/>
    <w:rsid w:val="00161FAC"/>
    <w:rsid w:val="00162B1E"/>
    <w:rsid w:val="00162F44"/>
    <w:rsid w:val="00163D4C"/>
    <w:rsid w:val="001644D3"/>
    <w:rsid w:val="00164C84"/>
    <w:rsid w:val="0016615D"/>
    <w:rsid w:val="0016616A"/>
    <w:rsid w:val="00166FC5"/>
    <w:rsid w:val="001671C5"/>
    <w:rsid w:val="001711A1"/>
    <w:rsid w:val="0017228B"/>
    <w:rsid w:val="001722B4"/>
    <w:rsid w:val="00173184"/>
    <w:rsid w:val="001749F9"/>
    <w:rsid w:val="00174F1C"/>
    <w:rsid w:val="0017519C"/>
    <w:rsid w:val="001751B1"/>
    <w:rsid w:val="001754DE"/>
    <w:rsid w:val="00176E8F"/>
    <w:rsid w:val="00180887"/>
    <w:rsid w:val="00180C40"/>
    <w:rsid w:val="001814A0"/>
    <w:rsid w:val="0018181D"/>
    <w:rsid w:val="00181ABD"/>
    <w:rsid w:val="001825EA"/>
    <w:rsid w:val="001826C6"/>
    <w:rsid w:val="00183F3E"/>
    <w:rsid w:val="00184F7C"/>
    <w:rsid w:val="00185DD1"/>
    <w:rsid w:val="001864C4"/>
    <w:rsid w:val="00186844"/>
    <w:rsid w:val="00186EA7"/>
    <w:rsid w:val="00187D70"/>
    <w:rsid w:val="0019119C"/>
    <w:rsid w:val="00191406"/>
    <w:rsid w:val="001925D3"/>
    <w:rsid w:val="0019313A"/>
    <w:rsid w:val="001934BB"/>
    <w:rsid w:val="00196188"/>
    <w:rsid w:val="001961BB"/>
    <w:rsid w:val="001A11C1"/>
    <w:rsid w:val="001A169B"/>
    <w:rsid w:val="001A1A14"/>
    <w:rsid w:val="001A22C7"/>
    <w:rsid w:val="001A28AA"/>
    <w:rsid w:val="001A3871"/>
    <w:rsid w:val="001A409A"/>
    <w:rsid w:val="001A4535"/>
    <w:rsid w:val="001A4571"/>
    <w:rsid w:val="001A54EC"/>
    <w:rsid w:val="001A56D8"/>
    <w:rsid w:val="001A652C"/>
    <w:rsid w:val="001A686B"/>
    <w:rsid w:val="001A6A22"/>
    <w:rsid w:val="001A6C2E"/>
    <w:rsid w:val="001A7E61"/>
    <w:rsid w:val="001B1D52"/>
    <w:rsid w:val="001B2675"/>
    <w:rsid w:val="001B3CE7"/>
    <w:rsid w:val="001B5A4E"/>
    <w:rsid w:val="001B6D9B"/>
    <w:rsid w:val="001B7C90"/>
    <w:rsid w:val="001C0AC7"/>
    <w:rsid w:val="001C1851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390"/>
    <w:rsid w:val="001C68A0"/>
    <w:rsid w:val="001C7F27"/>
    <w:rsid w:val="001D01D3"/>
    <w:rsid w:val="001D087F"/>
    <w:rsid w:val="001D0B0A"/>
    <w:rsid w:val="001D19C6"/>
    <w:rsid w:val="001D3083"/>
    <w:rsid w:val="001D322C"/>
    <w:rsid w:val="001D438F"/>
    <w:rsid w:val="001D5253"/>
    <w:rsid w:val="001D5311"/>
    <w:rsid w:val="001D575B"/>
    <w:rsid w:val="001D5E81"/>
    <w:rsid w:val="001D60FE"/>
    <w:rsid w:val="001D673E"/>
    <w:rsid w:val="001D7C99"/>
    <w:rsid w:val="001E13BC"/>
    <w:rsid w:val="001E1C72"/>
    <w:rsid w:val="001E3006"/>
    <w:rsid w:val="001E34A6"/>
    <w:rsid w:val="001E4B67"/>
    <w:rsid w:val="001E518E"/>
    <w:rsid w:val="001E684E"/>
    <w:rsid w:val="001E6EBE"/>
    <w:rsid w:val="001E7065"/>
    <w:rsid w:val="001E7071"/>
    <w:rsid w:val="001E709A"/>
    <w:rsid w:val="001E742D"/>
    <w:rsid w:val="001E7AA6"/>
    <w:rsid w:val="001F019F"/>
    <w:rsid w:val="001F1899"/>
    <w:rsid w:val="001F1DAF"/>
    <w:rsid w:val="001F1E1B"/>
    <w:rsid w:val="001F25A7"/>
    <w:rsid w:val="001F3165"/>
    <w:rsid w:val="001F3318"/>
    <w:rsid w:val="001F35C8"/>
    <w:rsid w:val="001F36C2"/>
    <w:rsid w:val="001F391C"/>
    <w:rsid w:val="001F5B55"/>
    <w:rsid w:val="001F6791"/>
    <w:rsid w:val="001F723A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5223"/>
    <w:rsid w:val="0020532A"/>
    <w:rsid w:val="0020556E"/>
    <w:rsid w:val="002063B3"/>
    <w:rsid w:val="00206F71"/>
    <w:rsid w:val="00207A1F"/>
    <w:rsid w:val="00211CB3"/>
    <w:rsid w:val="002124D3"/>
    <w:rsid w:val="002148BD"/>
    <w:rsid w:val="00214C71"/>
    <w:rsid w:val="002152CD"/>
    <w:rsid w:val="00215D5C"/>
    <w:rsid w:val="00216E8D"/>
    <w:rsid w:val="00217262"/>
    <w:rsid w:val="00217CD0"/>
    <w:rsid w:val="00217FDA"/>
    <w:rsid w:val="00220B21"/>
    <w:rsid w:val="0022340D"/>
    <w:rsid w:val="00223626"/>
    <w:rsid w:val="00223882"/>
    <w:rsid w:val="00223C6A"/>
    <w:rsid w:val="00224632"/>
    <w:rsid w:val="002246B1"/>
    <w:rsid w:val="0022483F"/>
    <w:rsid w:val="0023006F"/>
    <w:rsid w:val="0023110C"/>
    <w:rsid w:val="002311B4"/>
    <w:rsid w:val="00231339"/>
    <w:rsid w:val="00231395"/>
    <w:rsid w:val="00231849"/>
    <w:rsid w:val="00231DE8"/>
    <w:rsid w:val="002322AF"/>
    <w:rsid w:val="0023237F"/>
    <w:rsid w:val="00232DB7"/>
    <w:rsid w:val="00233520"/>
    <w:rsid w:val="002343FB"/>
    <w:rsid w:val="0023485B"/>
    <w:rsid w:val="00237FEB"/>
    <w:rsid w:val="0024006D"/>
    <w:rsid w:val="0024036B"/>
    <w:rsid w:val="00241499"/>
    <w:rsid w:val="00241D14"/>
    <w:rsid w:val="00242178"/>
    <w:rsid w:val="00242A47"/>
    <w:rsid w:val="002433AA"/>
    <w:rsid w:val="0024635D"/>
    <w:rsid w:val="0024644E"/>
    <w:rsid w:val="002479C0"/>
    <w:rsid w:val="00251FEA"/>
    <w:rsid w:val="002520CB"/>
    <w:rsid w:val="00252192"/>
    <w:rsid w:val="002536CD"/>
    <w:rsid w:val="00253C1F"/>
    <w:rsid w:val="00254885"/>
    <w:rsid w:val="002552D2"/>
    <w:rsid w:val="00255869"/>
    <w:rsid w:val="00255C74"/>
    <w:rsid w:val="00257410"/>
    <w:rsid w:val="00257727"/>
    <w:rsid w:val="00261E78"/>
    <w:rsid w:val="00262B70"/>
    <w:rsid w:val="00262CF0"/>
    <w:rsid w:val="002645DC"/>
    <w:rsid w:val="00264743"/>
    <w:rsid w:val="002656AF"/>
    <w:rsid w:val="00267993"/>
    <w:rsid w:val="00267A6E"/>
    <w:rsid w:val="00270875"/>
    <w:rsid w:val="00271919"/>
    <w:rsid w:val="00271BB8"/>
    <w:rsid w:val="00272532"/>
    <w:rsid w:val="002725BA"/>
    <w:rsid w:val="00272B00"/>
    <w:rsid w:val="00274BCB"/>
    <w:rsid w:val="002757BA"/>
    <w:rsid w:val="00275963"/>
    <w:rsid w:val="002759A7"/>
    <w:rsid w:val="00276444"/>
    <w:rsid w:val="00276579"/>
    <w:rsid w:val="00276BF9"/>
    <w:rsid w:val="00276CC1"/>
    <w:rsid w:val="0027791A"/>
    <w:rsid w:val="00281D23"/>
    <w:rsid w:val="00282B33"/>
    <w:rsid w:val="002843A0"/>
    <w:rsid w:val="00284662"/>
    <w:rsid w:val="00285338"/>
    <w:rsid w:val="00285C9D"/>
    <w:rsid w:val="00285E7D"/>
    <w:rsid w:val="00286088"/>
    <w:rsid w:val="00287D0C"/>
    <w:rsid w:val="00287DDB"/>
    <w:rsid w:val="00287E8C"/>
    <w:rsid w:val="002914C0"/>
    <w:rsid w:val="00291C65"/>
    <w:rsid w:val="00292956"/>
    <w:rsid w:val="00292EEA"/>
    <w:rsid w:val="00292EF2"/>
    <w:rsid w:val="002948DF"/>
    <w:rsid w:val="00294CCE"/>
    <w:rsid w:val="00296506"/>
    <w:rsid w:val="002A1804"/>
    <w:rsid w:val="002A1BF0"/>
    <w:rsid w:val="002A1DE3"/>
    <w:rsid w:val="002A2BF5"/>
    <w:rsid w:val="002A310E"/>
    <w:rsid w:val="002A389D"/>
    <w:rsid w:val="002A3D60"/>
    <w:rsid w:val="002A4342"/>
    <w:rsid w:val="002A651A"/>
    <w:rsid w:val="002A663D"/>
    <w:rsid w:val="002A68C3"/>
    <w:rsid w:val="002A6DA4"/>
    <w:rsid w:val="002A74FB"/>
    <w:rsid w:val="002B089E"/>
    <w:rsid w:val="002B0BCF"/>
    <w:rsid w:val="002B1E16"/>
    <w:rsid w:val="002B1E91"/>
    <w:rsid w:val="002B27C7"/>
    <w:rsid w:val="002B2D8F"/>
    <w:rsid w:val="002B3277"/>
    <w:rsid w:val="002B3308"/>
    <w:rsid w:val="002B3A56"/>
    <w:rsid w:val="002B5814"/>
    <w:rsid w:val="002B58E0"/>
    <w:rsid w:val="002B6F2A"/>
    <w:rsid w:val="002B7B30"/>
    <w:rsid w:val="002B7BE3"/>
    <w:rsid w:val="002C027B"/>
    <w:rsid w:val="002C0417"/>
    <w:rsid w:val="002C0D1F"/>
    <w:rsid w:val="002C0DE6"/>
    <w:rsid w:val="002C2570"/>
    <w:rsid w:val="002C373D"/>
    <w:rsid w:val="002C37CC"/>
    <w:rsid w:val="002C381B"/>
    <w:rsid w:val="002C5523"/>
    <w:rsid w:val="002C5E35"/>
    <w:rsid w:val="002C5FA9"/>
    <w:rsid w:val="002C625C"/>
    <w:rsid w:val="002D0AAC"/>
    <w:rsid w:val="002D1505"/>
    <w:rsid w:val="002D1D39"/>
    <w:rsid w:val="002D2DC0"/>
    <w:rsid w:val="002D4743"/>
    <w:rsid w:val="002D4D6A"/>
    <w:rsid w:val="002D587E"/>
    <w:rsid w:val="002D7BB8"/>
    <w:rsid w:val="002E0020"/>
    <w:rsid w:val="002E0078"/>
    <w:rsid w:val="002E047C"/>
    <w:rsid w:val="002E0CB7"/>
    <w:rsid w:val="002E1212"/>
    <w:rsid w:val="002E148C"/>
    <w:rsid w:val="002E1F3E"/>
    <w:rsid w:val="002E23C7"/>
    <w:rsid w:val="002E24C4"/>
    <w:rsid w:val="002E25A1"/>
    <w:rsid w:val="002E2BCE"/>
    <w:rsid w:val="002E39D2"/>
    <w:rsid w:val="002E4AFE"/>
    <w:rsid w:val="002E510D"/>
    <w:rsid w:val="002E5C01"/>
    <w:rsid w:val="002E5D4E"/>
    <w:rsid w:val="002E66A0"/>
    <w:rsid w:val="002E6986"/>
    <w:rsid w:val="002F0458"/>
    <w:rsid w:val="002F2AF1"/>
    <w:rsid w:val="002F36D5"/>
    <w:rsid w:val="002F38CF"/>
    <w:rsid w:val="002F3AA3"/>
    <w:rsid w:val="002F442F"/>
    <w:rsid w:val="002F468B"/>
    <w:rsid w:val="002F4951"/>
    <w:rsid w:val="002F557A"/>
    <w:rsid w:val="002F58CC"/>
    <w:rsid w:val="002F5F3B"/>
    <w:rsid w:val="002F7372"/>
    <w:rsid w:val="002F7EF5"/>
    <w:rsid w:val="003026EE"/>
    <w:rsid w:val="00302859"/>
    <w:rsid w:val="00303B29"/>
    <w:rsid w:val="00305FCE"/>
    <w:rsid w:val="003065B9"/>
    <w:rsid w:val="00306F05"/>
    <w:rsid w:val="00310C1A"/>
    <w:rsid w:val="0031171F"/>
    <w:rsid w:val="00311A9F"/>
    <w:rsid w:val="00311EDE"/>
    <w:rsid w:val="00312BF8"/>
    <w:rsid w:val="003135B7"/>
    <w:rsid w:val="00313AA1"/>
    <w:rsid w:val="00313BF8"/>
    <w:rsid w:val="00313C8A"/>
    <w:rsid w:val="00313D53"/>
    <w:rsid w:val="003142E1"/>
    <w:rsid w:val="00314BCC"/>
    <w:rsid w:val="00317075"/>
    <w:rsid w:val="003175DC"/>
    <w:rsid w:val="0032027E"/>
    <w:rsid w:val="00320A50"/>
    <w:rsid w:val="003212B8"/>
    <w:rsid w:val="00321D13"/>
    <w:rsid w:val="00321E40"/>
    <w:rsid w:val="00322B3C"/>
    <w:rsid w:val="00322DC8"/>
    <w:rsid w:val="00323FD6"/>
    <w:rsid w:val="00324387"/>
    <w:rsid w:val="0032477A"/>
    <w:rsid w:val="003250BD"/>
    <w:rsid w:val="00326AA2"/>
    <w:rsid w:val="00326C52"/>
    <w:rsid w:val="00327CCE"/>
    <w:rsid w:val="003301E2"/>
    <w:rsid w:val="00330FA8"/>
    <w:rsid w:val="003310CA"/>
    <w:rsid w:val="00332A6F"/>
    <w:rsid w:val="00335258"/>
    <w:rsid w:val="003356DC"/>
    <w:rsid w:val="003361EE"/>
    <w:rsid w:val="00336595"/>
    <w:rsid w:val="00337134"/>
    <w:rsid w:val="003374E9"/>
    <w:rsid w:val="00337535"/>
    <w:rsid w:val="00340B2A"/>
    <w:rsid w:val="00340EB2"/>
    <w:rsid w:val="0034199E"/>
    <w:rsid w:val="003421EB"/>
    <w:rsid w:val="0034324E"/>
    <w:rsid w:val="00344572"/>
    <w:rsid w:val="00344901"/>
    <w:rsid w:val="00344B6D"/>
    <w:rsid w:val="003457AC"/>
    <w:rsid w:val="00345FB3"/>
    <w:rsid w:val="0034609D"/>
    <w:rsid w:val="003462D4"/>
    <w:rsid w:val="0034640C"/>
    <w:rsid w:val="00346D84"/>
    <w:rsid w:val="003475D6"/>
    <w:rsid w:val="0034775C"/>
    <w:rsid w:val="00347A2E"/>
    <w:rsid w:val="00350527"/>
    <w:rsid w:val="003508E5"/>
    <w:rsid w:val="00352A8C"/>
    <w:rsid w:val="0035424F"/>
    <w:rsid w:val="00355CA7"/>
    <w:rsid w:val="00356C5F"/>
    <w:rsid w:val="00356C9B"/>
    <w:rsid w:val="003571CC"/>
    <w:rsid w:val="00357288"/>
    <w:rsid w:val="00360375"/>
    <w:rsid w:val="00360BC4"/>
    <w:rsid w:val="00360F4C"/>
    <w:rsid w:val="00361690"/>
    <w:rsid w:val="003619D5"/>
    <w:rsid w:val="00362FC5"/>
    <w:rsid w:val="00363A66"/>
    <w:rsid w:val="00363DAA"/>
    <w:rsid w:val="0036528B"/>
    <w:rsid w:val="00365DCC"/>
    <w:rsid w:val="00367414"/>
    <w:rsid w:val="00367CD4"/>
    <w:rsid w:val="00367F2F"/>
    <w:rsid w:val="003703A4"/>
    <w:rsid w:val="003710A0"/>
    <w:rsid w:val="00371D61"/>
    <w:rsid w:val="00373AF8"/>
    <w:rsid w:val="0037416D"/>
    <w:rsid w:val="00374194"/>
    <w:rsid w:val="003754D8"/>
    <w:rsid w:val="00375E2F"/>
    <w:rsid w:val="00376041"/>
    <w:rsid w:val="003768E8"/>
    <w:rsid w:val="003809BE"/>
    <w:rsid w:val="00381070"/>
    <w:rsid w:val="003815A6"/>
    <w:rsid w:val="00381AC5"/>
    <w:rsid w:val="003838C5"/>
    <w:rsid w:val="00384211"/>
    <w:rsid w:val="00384E7B"/>
    <w:rsid w:val="003863B8"/>
    <w:rsid w:val="0038688F"/>
    <w:rsid w:val="00391D28"/>
    <w:rsid w:val="00392B3C"/>
    <w:rsid w:val="003936EC"/>
    <w:rsid w:val="003945C3"/>
    <w:rsid w:val="003949DB"/>
    <w:rsid w:val="00394B24"/>
    <w:rsid w:val="003965A6"/>
    <w:rsid w:val="0039725C"/>
    <w:rsid w:val="00397A3D"/>
    <w:rsid w:val="003A06D5"/>
    <w:rsid w:val="003A0BDF"/>
    <w:rsid w:val="003A1238"/>
    <w:rsid w:val="003A19B6"/>
    <w:rsid w:val="003A2524"/>
    <w:rsid w:val="003A4C77"/>
    <w:rsid w:val="003A57D2"/>
    <w:rsid w:val="003A6CC3"/>
    <w:rsid w:val="003B0140"/>
    <w:rsid w:val="003B0171"/>
    <w:rsid w:val="003B0425"/>
    <w:rsid w:val="003B0A98"/>
    <w:rsid w:val="003B1600"/>
    <w:rsid w:val="003B1D3E"/>
    <w:rsid w:val="003B303B"/>
    <w:rsid w:val="003B37DE"/>
    <w:rsid w:val="003B3FB8"/>
    <w:rsid w:val="003B41B0"/>
    <w:rsid w:val="003B4CDA"/>
    <w:rsid w:val="003B52E4"/>
    <w:rsid w:val="003B7C25"/>
    <w:rsid w:val="003C0192"/>
    <w:rsid w:val="003C0916"/>
    <w:rsid w:val="003C2090"/>
    <w:rsid w:val="003C219B"/>
    <w:rsid w:val="003C3613"/>
    <w:rsid w:val="003C3729"/>
    <w:rsid w:val="003C4A47"/>
    <w:rsid w:val="003C5E49"/>
    <w:rsid w:val="003C670E"/>
    <w:rsid w:val="003C7AE9"/>
    <w:rsid w:val="003D13D3"/>
    <w:rsid w:val="003D1630"/>
    <w:rsid w:val="003D217D"/>
    <w:rsid w:val="003D23BA"/>
    <w:rsid w:val="003D3C10"/>
    <w:rsid w:val="003D5301"/>
    <w:rsid w:val="003D5BF2"/>
    <w:rsid w:val="003D64F0"/>
    <w:rsid w:val="003D6525"/>
    <w:rsid w:val="003D7708"/>
    <w:rsid w:val="003E0CD0"/>
    <w:rsid w:val="003E1982"/>
    <w:rsid w:val="003E1A14"/>
    <w:rsid w:val="003E2AB8"/>
    <w:rsid w:val="003E432D"/>
    <w:rsid w:val="003E47E5"/>
    <w:rsid w:val="003E5CF7"/>
    <w:rsid w:val="003E7FA9"/>
    <w:rsid w:val="003F1F11"/>
    <w:rsid w:val="003F2533"/>
    <w:rsid w:val="003F2C6F"/>
    <w:rsid w:val="003F3404"/>
    <w:rsid w:val="003F44BE"/>
    <w:rsid w:val="003F49EA"/>
    <w:rsid w:val="003F4D6C"/>
    <w:rsid w:val="003F51E8"/>
    <w:rsid w:val="003F529D"/>
    <w:rsid w:val="003F52D1"/>
    <w:rsid w:val="003F7E71"/>
    <w:rsid w:val="0040029B"/>
    <w:rsid w:val="00400D08"/>
    <w:rsid w:val="0040123E"/>
    <w:rsid w:val="00404044"/>
    <w:rsid w:val="004055C6"/>
    <w:rsid w:val="00405C8E"/>
    <w:rsid w:val="004063EC"/>
    <w:rsid w:val="0040656B"/>
    <w:rsid w:val="0040722D"/>
    <w:rsid w:val="00407CCC"/>
    <w:rsid w:val="00411D86"/>
    <w:rsid w:val="00412459"/>
    <w:rsid w:val="00415CE4"/>
    <w:rsid w:val="00416C58"/>
    <w:rsid w:val="0042108E"/>
    <w:rsid w:val="00421C10"/>
    <w:rsid w:val="00421C29"/>
    <w:rsid w:val="004223B9"/>
    <w:rsid w:val="00422F7E"/>
    <w:rsid w:val="0042310D"/>
    <w:rsid w:val="00424013"/>
    <w:rsid w:val="004243A4"/>
    <w:rsid w:val="0042523E"/>
    <w:rsid w:val="00425978"/>
    <w:rsid w:val="00425D3F"/>
    <w:rsid w:val="0042612C"/>
    <w:rsid w:val="004269E3"/>
    <w:rsid w:val="00431917"/>
    <w:rsid w:val="0043213C"/>
    <w:rsid w:val="0043330A"/>
    <w:rsid w:val="0043492E"/>
    <w:rsid w:val="00435896"/>
    <w:rsid w:val="00436166"/>
    <w:rsid w:val="004361D9"/>
    <w:rsid w:val="00436DDE"/>
    <w:rsid w:val="00437061"/>
    <w:rsid w:val="00437DCE"/>
    <w:rsid w:val="00440857"/>
    <w:rsid w:val="0044122E"/>
    <w:rsid w:val="00442F75"/>
    <w:rsid w:val="00443085"/>
    <w:rsid w:val="00443218"/>
    <w:rsid w:val="00443813"/>
    <w:rsid w:val="00443F23"/>
    <w:rsid w:val="00444021"/>
    <w:rsid w:val="0044411A"/>
    <w:rsid w:val="004446AD"/>
    <w:rsid w:val="004449F8"/>
    <w:rsid w:val="00444D19"/>
    <w:rsid w:val="00445ACF"/>
    <w:rsid w:val="00447A9D"/>
    <w:rsid w:val="0045079E"/>
    <w:rsid w:val="004514FF"/>
    <w:rsid w:val="004517DB"/>
    <w:rsid w:val="00451809"/>
    <w:rsid w:val="0045190F"/>
    <w:rsid w:val="00451A85"/>
    <w:rsid w:val="00452971"/>
    <w:rsid w:val="00453FC5"/>
    <w:rsid w:val="004545C3"/>
    <w:rsid w:val="00455200"/>
    <w:rsid w:val="004556DC"/>
    <w:rsid w:val="00456ECB"/>
    <w:rsid w:val="004576AE"/>
    <w:rsid w:val="00460283"/>
    <w:rsid w:val="00460CF5"/>
    <w:rsid w:val="0046130F"/>
    <w:rsid w:val="00461FF4"/>
    <w:rsid w:val="004626B0"/>
    <w:rsid w:val="00462A40"/>
    <w:rsid w:val="00462D09"/>
    <w:rsid w:val="00462DE4"/>
    <w:rsid w:val="00462F43"/>
    <w:rsid w:val="004637B3"/>
    <w:rsid w:val="004647C7"/>
    <w:rsid w:val="00464ADC"/>
    <w:rsid w:val="00465522"/>
    <w:rsid w:val="00465B9F"/>
    <w:rsid w:val="00466014"/>
    <w:rsid w:val="004660D7"/>
    <w:rsid w:val="00466649"/>
    <w:rsid w:val="00470BE8"/>
    <w:rsid w:val="00470FA6"/>
    <w:rsid w:val="00471B42"/>
    <w:rsid w:val="00472718"/>
    <w:rsid w:val="0047282C"/>
    <w:rsid w:val="00472E76"/>
    <w:rsid w:val="00474A24"/>
    <w:rsid w:val="00474D7D"/>
    <w:rsid w:val="00474DFE"/>
    <w:rsid w:val="004757B0"/>
    <w:rsid w:val="0047600E"/>
    <w:rsid w:val="0047642E"/>
    <w:rsid w:val="004764DD"/>
    <w:rsid w:val="00480B1B"/>
    <w:rsid w:val="00480B95"/>
    <w:rsid w:val="0048116A"/>
    <w:rsid w:val="004819C2"/>
    <w:rsid w:val="00482274"/>
    <w:rsid w:val="00483347"/>
    <w:rsid w:val="00483B30"/>
    <w:rsid w:val="00483F9B"/>
    <w:rsid w:val="00484A08"/>
    <w:rsid w:val="004878E6"/>
    <w:rsid w:val="004901A2"/>
    <w:rsid w:val="004907D5"/>
    <w:rsid w:val="004939A6"/>
    <w:rsid w:val="004942BE"/>
    <w:rsid w:val="00495152"/>
    <w:rsid w:val="00495AEC"/>
    <w:rsid w:val="00495AF6"/>
    <w:rsid w:val="00496D34"/>
    <w:rsid w:val="004979AF"/>
    <w:rsid w:val="004A086B"/>
    <w:rsid w:val="004A1683"/>
    <w:rsid w:val="004A250D"/>
    <w:rsid w:val="004A2AF2"/>
    <w:rsid w:val="004A43B4"/>
    <w:rsid w:val="004A509C"/>
    <w:rsid w:val="004A7136"/>
    <w:rsid w:val="004A7232"/>
    <w:rsid w:val="004B0532"/>
    <w:rsid w:val="004B0C25"/>
    <w:rsid w:val="004B0DDA"/>
    <w:rsid w:val="004B129F"/>
    <w:rsid w:val="004B1DAA"/>
    <w:rsid w:val="004B2118"/>
    <w:rsid w:val="004B23F3"/>
    <w:rsid w:val="004B2CF0"/>
    <w:rsid w:val="004B357C"/>
    <w:rsid w:val="004B3B74"/>
    <w:rsid w:val="004B3D03"/>
    <w:rsid w:val="004B3E6E"/>
    <w:rsid w:val="004B408F"/>
    <w:rsid w:val="004B5E94"/>
    <w:rsid w:val="004B6D53"/>
    <w:rsid w:val="004B6E8D"/>
    <w:rsid w:val="004B73CD"/>
    <w:rsid w:val="004C1EA0"/>
    <w:rsid w:val="004C26CF"/>
    <w:rsid w:val="004C312D"/>
    <w:rsid w:val="004C49B0"/>
    <w:rsid w:val="004C6782"/>
    <w:rsid w:val="004C7404"/>
    <w:rsid w:val="004C75AF"/>
    <w:rsid w:val="004D201F"/>
    <w:rsid w:val="004D2117"/>
    <w:rsid w:val="004D2932"/>
    <w:rsid w:val="004D3B23"/>
    <w:rsid w:val="004D485B"/>
    <w:rsid w:val="004D59FC"/>
    <w:rsid w:val="004D609B"/>
    <w:rsid w:val="004D7EA9"/>
    <w:rsid w:val="004E0661"/>
    <w:rsid w:val="004E147B"/>
    <w:rsid w:val="004E14CF"/>
    <w:rsid w:val="004E171A"/>
    <w:rsid w:val="004E299F"/>
    <w:rsid w:val="004E3A8F"/>
    <w:rsid w:val="004E4DE8"/>
    <w:rsid w:val="004E4F6B"/>
    <w:rsid w:val="004E4F8C"/>
    <w:rsid w:val="004E5BDA"/>
    <w:rsid w:val="004E6EE5"/>
    <w:rsid w:val="004E73B3"/>
    <w:rsid w:val="004E7DF4"/>
    <w:rsid w:val="004F1A9D"/>
    <w:rsid w:val="004F1F60"/>
    <w:rsid w:val="004F21FA"/>
    <w:rsid w:val="004F2506"/>
    <w:rsid w:val="004F2899"/>
    <w:rsid w:val="004F4D6F"/>
    <w:rsid w:val="004F50C6"/>
    <w:rsid w:val="004F5D39"/>
    <w:rsid w:val="004F5FCD"/>
    <w:rsid w:val="0050053C"/>
    <w:rsid w:val="00500A3D"/>
    <w:rsid w:val="005015EF"/>
    <w:rsid w:val="00501CC9"/>
    <w:rsid w:val="00502F5C"/>
    <w:rsid w:val="00504ED9"/>
    <w:rsid w:val="00505CB5"/>
    <w:rsid w:val="0050669A"/>
    <w:rsid w:val="00506777"/>
    <w:rsid w:val="00507064"/>
    <w:rsid w:val="005075E5"/>
    <w:rsid w:val="005078AE"/>
    <w:rsid w:val="00507EC4"/>
    <w:rsid w:val="00510799"/>
    <w:rsid w:val="00511832"/>
    <w:rsid w:val="005128BC"/>
    <w:rsid w:val="00512E6C"/>
    <w:rsid w:val="00513136"/>
    <w:rsid w:val="00513534"/>
    <w:rsid w:val="0051385D"/>
    <w:rsid w:val="005142C8"/>
    <w:rsid w:val="00514D7A"/>
    <w:rsid w:val="00514D90"/>
    <w:rsid w:val="005154E8"/>
    <w:rsid w:val="00515C65"/>
    <w:rsid w:val="00515EDD"/>
    <w:rsid w:val="00517930"/>
    <w:rsid w:val="00517999"/>
    <w:rsid w:val="00517F4F"/>
    <w:rsid w:val="00520102"/>
    <w:rsid w:val="005202A8"/>
    <w:rsid w:val="005204B2"/>
    <w:rsid w:val="00520D33"/>
    <w:rsid w:val="005215BE"/>
    <w:rsid w:val="005217C6"/>
    <w:rsid w:val="0052190A"/>
    <w:rsid w:val="00521FC7"/>
    <w:rsid w:val="00522DD0"/>
    <w:rsid w:val="005232CC"/>
    <w:rsid w:val="0052348C"/>
    <w:rsid w:val="00523F40"/>
    <w:rsid w:val="005240D9"/>
    <w:rsid w:val="00525294"/>
    <w:rsid w:val="00525358"/>
    <w:rsid w:val="00525985"/>
    <w:rsid w:val="00525F67"/>
    <w:rsid w:val="005265AB"/>
    <w:rsid w:val="005274D2"/>
    <w:rsid w:val="0052771A"/>
    <w:rsid w:val="00527843"/>
    <w:rsid w:val="0053060F"/>
    <w:rsid w:val="00531E83"/>
    <w:rsid w:val="00532368"/>
    <w:rsid w:val="0053277E"/>
    <w:rsid w:val="00532C5C"/>
    <w:rsid w:val="00532D07"/>
    <w:rsid w:val="0053428D"/>
    <w:rsid w:val="0053431C"/>
    <w:rsid w:val="00535147"/>
    <w:rsid w:val="00535544"/>
    <w:rsid w:val="00535DF6"/>
    <w:rsid w:val="00536862"/>
    <w:rsid w:val="00537336"/>
    <w:rsid w:val="00537666"/>
    <w:rsid w:val="00537CF2"/>
    <w:rsid w:val="00540055"/>
    <w:rsid w:val="0054020E"/>
    <w:rsid w:val="005407F5"/>
    <w:rsid w:val="00540D96"/>
    <w:rsid w:val="00540E31"/>
    <w:rsid w:val="00541FF5"/>
    <w:rsid w:val="00543017"/>
    <w:rsid w:val="005434A0"/>
    <w:rsid w:val="00543F19"/>
    <w:rsid w:val="0054448B"/>
    <w:rsid w:val="005448D3"/>
    <w:rsid w:val="00544C6C"/>
    <w:rsid w:val="00545FD1"/>
    <w:rsid w:val="0054692C"/>
    <w:rsid w:val="00547D43"/>
    <w:rsid w:val="00547D8B"/>
    <w:rsid w:val="005505A7"/>
    <w:rsid w:val="00550847"/>
    <w:rsid w:val="00551BF8"/>
    <w:rsid w:val="0055219C"/>
    <w:rsid w:val="005540FF"/>
    <w:rsid w:val="00554C4B"/>
    <w:rsid w:val="00555DF3"/>
    <w:rsid w:val="00557A5E"/>
    <w:rsid w:val="0056016B"/>
    <w:rsid w:val="005617E3"/>
    <w:rsid w:val="00561AB2"/>
    <w:rsid w:val="00562C99"/>
    <w:rsid w:val="00563317"/>
    <w:rsid w:val="005654D6"/>
    <w:rsid w:val="005659DA"/>
    <w:rsid w:val="00565F9E"/>
    <w:rsid w:val="00567799"/>
    <w:rsid w:val="0056788C"/>
    <w:rsid w:val="00567AD2"/>
    <w:rsid w:val="00570345"/>
    <w:rsid w:val="00570956"/>
    <w:rsid w:val="00570D28"/>
    <w:rsid w:val="0057122C"/>
    <w:rsid w:val="0057140B"/>
    <w:rsid w:val="005716E3"/>
    <w:rsid w:val="00571A4B"/>
    <w:rsid w:val="005720FE"/>
    <w:rsid w:val="005725CE"/>
    <w:rsid w:val="00574E1A"/>
    <w:rsid w:val="00575CB3"/>
    <w:rsid w:val="0057630D"/>
    <w:rsid w:val="00576832"/>
    <w:rsid w:val="0058073B"/>
    <w:rsid w:val="00580B0B"/>
    <w:rsid w:val="00580C3B"/>
    <w:rsid w:val="00581B45"/>
    <w:rsid w:val="00581F15"/>
    <w:rsid w:val="005823CE"/>
    <w:rsid w:val="00583F3A"/>
    <w:rsid w:val="00584059"/>
    <w:rsid w:val="005864AB"/>
    <w:rsid w:val="00586607"/>
    <w:rsid w:val="00586896"/>
    <w:rsid w:val="005870DB"/>
    <w:rsid w:val="005877FF"/>
    <w:rsid w:val="00587AF8"/>
    <w:rsid w:val="005902B6"/>
    <w:rsid w:val="00590B87"/>
    <w:rsid w:val="005915CB"/>
    <w:rsid w:val="00591CB2"/>
    <w:rsid w:val="00594278"/>
    <w:rsid w:val="005967C0"/>
    <w:rsid w:val="005973EE"/>
    <w:rsid w:val="0059789B"/>
    <w:rsid w:val="005A09CC"/>
    <w:rsid w:val="005A11EF"/>
    <w:rsid w:val="005A176A"/>
    <w:rsid w:val="005A1A92"/>
    <w:rsid w:val="005A245C"/>
    <w:rsid w:val="005A2612"/>
    <w:rsid w:val="005A3B6A"/>
    <w:rsid w:val="005A44EB"/>
    <w:rsid w:val="005A4808"/>
    <w:rsid w:val="005A48A7"/>
    <w:rsid w:val="005A4A8A"/>
    <w:rsid w:val="005A4FD2"/>
    <w:rsid w:val="005A60E1"/>
    <w:rsid w:val="005A621A"/>
    <w:rsid w:val="005B219D"/>
    <w:rsid w:val="005B2854"/>
    <w:rsid w:val="005B2892"/>
    <w:rsid w:val="005B4007"/>
    <w:rsid w:val="005B4DDA"/>
    <w:rsid w:val="005B5554"/>
    <w:rsid w:val="005B56EC"/>
    <w:rsid w:val="005B7568"/>
    <w:rsid w:val="005B7B56"/>
    <w:rsid w:val="005C06F5"/>
    <w:rsid w:val="005C0F6A"/>
    <w:rsid w:val="005C13DB"/>
    <w:rsid w:val="005C2218"/>
    <w:rsid w:val="005C2C93"/>
    <w:rsid w:val="005C3B7C"/>
    <w:rsid w:val="005C5541"/>
    <w:rsid w:val="005C7332"/>
    <w:rsid w:val="005C7413"/>
    <w:rsid w:val="005C7549"/>
    <w:rsid w:val="005C77CC"/>
    <w:rsid w:val="005C77DA"/>
    <w:rsid w:val="005C7959"/>
    <w:rsid w:val="005C7C39"/>
    <w:rsid w:val="005C7FCE"/>
    <w:rsid w:val="005D04ED"/>
    <w:rsid w:val="005D09F5"/>
    <w:rsid w:val="005D0B8C"/>
    <w:rsid w:val="005D12D7"/>
    <w:rsid w:val="005D2801"/>
    <w:rsid w:val="005D2D26"/>
    <w:rsid w:val="005D30BC"/>
    <w:rsid w:val="005D4CEC"/>
    <w:rsid w:val="005D5F50"/>
    <w:rsid w:val="005D5F65"/>
    <w:rsid w:val="005D62E3"/>
    <w:rsid w:val="005D66E9"/>
    <w:rsid w:val="005D6AED"/>
    <w:rsid w:val="005D6F8E"/>
    <w:rsid w:val="005D7A6F"/>
    <w:rsid w:val="005E0166"/>
    <w:rsid w:val="005E05AD"/>
    <w:rsid w:val="005E1DF8"/>
    <w:rsid w:val="005E37BD"/>
    <w:rsid w:val="005E40B8"/>
    <w:rsid w:val="005E46E9"/>
    <w:rsid w:val="005E486E"/>
    <w:rsid w:val="005E53C0"/>
    <w:rsid w:val="005E5821"/>
    <w:rsid w:val="005E62B9"/>
    <w:rsid w:val="005E6861"/>
    <w:rsid w:val="005E6B87"/>
    <w:rsid w:val="005F057B"/>
    <w:rsid w:val="005F097F"/>
    <w:rsid w:val="005F0CB6"/>
    <w:rsid w:val="005F1328"/>
    <w:rsid w:val="005F2304"/>
    <w:rsid w:val="005F42DD"/>
    <w:rsid w:val="005F6F6C"/>
    <w:rsid w:val="005F708A"/>
    <w:rsid w:val="005F737D"/>
    <w:rsid w:val="00601FE3"/>
    <w:rsid w:val="00601FF4"/>
    <w:rsid w:val="006021BB"/>
    <w:rsid w:val="006022D9"/>
    <w:rsid w:val="00602F9F"/>
    <w:rsid w:val="00603357"/>
    <w:rsid w:val="006039C2"/>
    <w:rsid w:val="006041CB"/>
    <w:rsid w:val="006051AC"/>
    <w:rsid w:val="0060554B"/>
    <w:rsid w:val="0060587C"/>
    <w:rsid w:val="006066C0"/>
    <w:rsid w:val="0060687A"/>
    <w:rsid w:val="00606FA5"/>
    <w:rsid w:val="00607F9D"/>
    <w:rsid w:val="0061067A"/>
    <w:rsid w:val="00613028"/>
    <w:rsid w:val="00615C64"/>
    <w:rsid w:val="00616B78"/>
    <w:rsid w:val="006170C7"/>
    <w:rsid w:val="00617B45"/>
    <w:rsid w:val="00620370"/>
    <w:rsid w:val="006205AE"/>
    <w:rsid w:val="006211AD"/>
    <w:rsid w:val="006223F7"/>
    <w:rsid w:val="00622460"/>
    <w:rsid w:val="00622AFB"/>
    <w:rsid w:val="00624783"/>
    <w:rsid w:val="00624A7E"/>
    <w:rsid w:val="00625627"/>
    <w:rsid w:val="00625B57"/>
    <w:rsid w:val="00626630"/>
    <w:rsid w:val="00627429"/>
    <w:rsid w:val="00627ED5"/>
    <w:rsid w:val="00630456"/>
    <w:rsid w:val="0063212D"/>
    <w:rsid w:val="006326D4"/>
    <w:rsid w:val="00633B1E"/>
    <w:rsid w:val="00633DE4"/>
    <w:rsid w:val="006348C5"/>
    <w:rsid w:val="006353AF"/>
    <w:rsid w:val="00635598"/>
    <w:rsid w:val="0063569F"/>
    <w:rsid w:val="006356D2"/>
    <w:rsid w:val="00635984"/>
    <w:rsid w:val="00636783"/>
    <w:rsid w:val="0063686C"/>
    <w:rsid w:val="00637910"/>
    <w:rsid w:val="00640154"/>
    <w:rsid w:val="00640EA8"/>
    <w:rsid w:val="0064140D"/>
    <w:rsid w:val="00642D4C"/>
    <w:rsid w:val="00643092"/>
    <w:rsid w:val="00643AFE"/>
    <w:rsid w:val="00644C3E"/>
    <w:rsid w:val="00645387"/>
    <w:rsid w:val="0064572C"/>
    <w:rsid w:val="00645F9A"/>
    <w:rsid w:val="00647019"/>
    <w:rsid w:val="00647468"/>
    <w:rsid w:val="00650058"/>
    <w:rsid w:val="00652A17"/>
    <w:rsid w:val="00652CE2"/>
    <w:rsid w:val="00652E90"/>
    <w:rsid w:val="00653C96"/>
    <w:rsid w:val="0065557D"/>
    <w:rsid w:val="00656706"/>
    <w:rsid w:val="00656E9D"/>
    <w:rsid w:val="00657E63"/>
    <w:rsid w:val="006606F2"/>
    <w:rsid w:val="006609F4"/>
    <w:rsid w:val="0066131F"/>
    <w:rsid w:val="00663AFF"/>
    <w:rsid w:val="00663F1B"/>
    <w:rsid w:val="00664521"/>
    <w:rsid w:val="006646DD"/>
    <w:rsid w:val="00665281"/>
    <w:rsid w:val="006657C2"/>
    <w:rsid w:val="00665856"/>
    <w:rsid w:val="0066751C"/>
    <w:rsid w:val="006678ED"/>
    <w:rsid w:val="00670520"/>
    <w:rsid w:val="006710E3"/>
    <w:rsid w:val="00672745"/>
    <w:rsid w:val="00672C3C"/>
    <w:rsid w:val="00673570"/>
    <w:rsid w:val="00674C89"/>
    <w:rsid w:val="0067511B"/>
    <w:rsid w:val="0067534C"/>
    <w:rsid w:val="006756EB"/>
    <w:rsid w:val="00676325"/>
    <w:rsid w:val="006800E2"/>
    <w:rsid w:val="0068020C"/>
    <w:rsid w:val="00681A46"/>
    <w:rsid w:val="00681C7A"/>
    <w:rsid w:val="00681FBC"/>
    <w:rsid w:val="00682DE2"/>
    <w:rsid w:val="00682E37"/>
    <w:rsid w:val="006833A8"/>
    <w:rsid w:val="00683B14"/>
    <w:rsid w:val="00684428"/>
    <w:rsid w:val="00684BD6"/>
    <w:rsid w:val="00685BC5"/>
    <w:rsid w:val="00685DE5"/>
    <w:rsid w:val="00685E44"/>
    <w:rsid w:val="0069072F"/>
    <w:rsid w:val="00690D1C"/>
    <w:rsid w:val="00691535"/>
    <w:rsid w:val="006918D6"/>
    <w:rsid w:val="00691D09"/>
    <w:rsid w:val="00691D5C"/>
    <w:rsid w:val="00692201"/>
    <w:rsid w:val="00692870"/>
    <w:rsid w:val="00694259"/>
    <w:rsid w:val="006943A4"/>
    <w:rsid w:val="00694931"/>
    <w:rsid w:val="00694971"/>
    <w:rsid w:val="006949C2"/>
    <w:rsid w:val="00694E2B"/>
    <w:rsid w:val="00694F44"/>
    <w:rsid w:val="00697F43"/>
    <w:rsid w:val="006A09BF"/>
    <w:rsid w:val="006A1B06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0F09"/>
    <w:rsid w:val="006B1BF0"/>
    <w:rsid w:val="006B215C"/>
    <w:rsid w:val="006B277F"/>
    <w:rsid w:val="006B358D"/>
    <w:rsid w:val="006B4304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1028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C7763"/>
    <w:rsid w:val="006D2399"/>
    <w:rsid w:val="006D38B4"/>
    <w:rsid w:val="006D44A2"/>
    <w:rsid w:val="006D5645"/>
    <w:rsid w:val="006D57B5"/>
    <w:rsid w:val="006D64D1"/>
    <w:rsid w:val="006D6519"/>
    <w:rsid w:val="006D6974"/>
    <w:rsid w:val="006D7C39"/>
    <w:rsid w:val="006E1344"/>
    <w:rsid w:val="006E1E9C"/>
    <w:rsid w:val="006E2183"/>
    <w:rsid w:val="006E2ADC"/>
    <w:rsid w:val="006E39B1"/>
    <w:rsid w:val="006E3CD3"/>
    <w:rsid w:val="006E402B"/>
    <w:rsid w:val="006E4377"/>
    <w:rsid w:val="006E4A67"/>
    <w:rsid w:val="006E6203"/>
    <w:rsid w:val="006E626E"/>
    <w:rsid w:val="006E64CA"/>
    <w:rsid w:val="006E7817"/>
    <w:rsid w:val="006F0C16"/>
    <w:rsid w:val="006F0F82"/>
    <w:rsid w:val="006F175D"/>
    <w:rsid w:val="006F1B38"/>
    <w:rsid w:val="006F3294"/>
    <w:rsid w:val="006F5864"/>
    <w:rsid w:val="006F5A0C"/>
    <w:rsid w:val="006F5ED9"/>
    <w:rsid w:val="00700A13"/>
    <w:rsid w:val="007011A2"/>
    <w:rsid w:val="00701B8F"/>
    <w:rsid w:val="00701C01"/>
    <w:rsid w:val="0070216C"/>
    <w:rsid w:val="007072ED"/>
    <w:rsid w:val="007075AF"/>
    <w:rsid w:val="00711467"/>
    <w:rsid w:val="0071188F"/>
    <w:rsid w:val="00711E29"/>
    <w:rsid w:val="00711ED8"/>
    <w:rsid w:val="00713A97"/>
    <w:rsid w:val="0071403C"/>
    <w:rsid w:val="007148F4"/>
    <w:rsid w:val="00714A84"/>
    <w:rsid w:val="00716173"/>
    <w:rsid w:val="0071715E"/>
    <w:rsid w:val="0071723E"/>
    <w:rsid w:val="00717EC2"/>
    <w:rsid w:val="007211A1"/>
    <w:rsid w:val="0072188C"/>
    <w:rsid w:val="0072494A"/>
    <w:rsid w:val="00725077"/>
    <w:rsid w:val="007251F5"/>
    <w:rsid w:val="007253CE"/>
    <w:rsid w:val="007256D2"/>
    <w:rsid w:val="00725B79"/>
    <w:rsid w:val="00730993"/>
    <w:rsid w:val="00733A3D"/>
    <w:rsid w:val="00734183"/>
    <w:rsid w:val="00734733"/>
    <w:rsid w:val="00735983"/>
    <w:rsid w:val="007378DE"/>
    <w:rsid w:val="00737E52"/>
    <w:rsid w:val="007419D9"/>
    <w:rsid w:val="007425D4"/>
    <w:rsid w:val="00742F5D"/>
    <w:rsid w:val="00742F81"/>
    <w:rsid w:val="00743728"/>
    <w:rsid w:val="00745FBC"/>
    <w:rsid w:val="00746467"/>
    <w:rsid w:val="007468A1"/>
    <w:rsid w:val="007478BA"/>
    <w:rsid w:val="00747B36"/>
    <w:rsid w:val="00750450"/>
    <w:rsid w:val="00750971"/>
    <w:rsid w:val="00750CC0"/>
    <w:rsid w:val="00750D98"/>
    <w:rsid w:val="00750EE4"/>
    <w:rsid w:val="00752128"/>
    <w:rsid w:val="0075260C"/>
    <w:rsid w:val="007528D8"/>
    <w:rsid w:val="007535F0"/>
    <w:rsid w:val="00753C6E"/>
    <w:rsid w:val="00756061"/>
    <w:rsid w:val="007561ED"/>
    <w:rsid w:val="00757188"/>
    <w:rsid w:val="00757B71"/>
    <w:rsid w:val="00757EA7"/>
    <w:rsid w:val="00761A0F"/>
    <w:rsid w:val="007622A9"/>
    <w:rsid w:val="007623A7"/>
    <w:rsid w:val="0076312E"/>
    <w:rsid w:val="0076330C"/>
    <w:rsid w:val="00763AB3"/>
    <w:rsid w:val="00764298"/>
    <w:rsid w:val="00765259"/>
    <w:rsid w:val="0076653D"/>
    <w:rsid w:val="007665A1"/>
    <w:rsid w:val="00766A11"/>
    <w:rsid w:val="00766C87"/>
    <w:rsid w:val="00766C91"/>
    <w:rsid w:val="00767575"/>
    <w:rsid w:val="0077080F"/>
    <w:rsid w:val="00771393"/>
    <w:rsid w:val="00771914"/>
    <w:rsid w:val="00772099"/>
    <w:rsid w:val="00772179"/>
    <w:rsid w:val="00772B8E"/>
    <w:rsid w:val="0077302F"/>
    <w:rsid w:val="00774E62"/>
    <w:rsid w:val="00775FED"/>
    <w:rsid w:val="007761D7"/>
    <w:rsid w:val="00776351"/>
    <w:rsid w:val="00776F72"/>
    <w:rsid w:val="007776F1"/>
    <w:rsid w:val="007805C5"/>
    <w:rsid w:val="007819E9"/>
    <w:rsid w:val="00781F3F"/>
    <w:rsid w:val="0078207C"/>
    <w:rsid w:val="007825D8"/>
    <w:rsid w:val="00782959"/>
    <w:rsid w:val="00787E55"/>
    <w:rsid w:val="00790292"/>
    <w:rsid w:val="00790B1F"/>
    <w:rsid w:val="00790D3C"/>
    <w:rsid w:val="007910AC"/>
    <w:rsid w:val="00791536"/>
    <w:rsid w:val="00791A8D"/>
    <w:rsid w:val="00791E6F"/>
    <w:rsid w:val="007923FF"/>
    <w:rsid w:val="00793D88"/>
    <w:rsid w:val="0079516E"/>
    <w:rsid w:val="00795A50"/>
    <w:rsid w:val="007960CA"/>
    <w:rsid w:val="007A0236"/>
    <w:rsid w:val="007A145C"/>
    <w:rsid w:val="007A15F6"/>
    <w:rsid w:val="007A200C"/>
    <w:rsid w:val="007A272B"/>
    <w:rsid w:val="007A3639"/>
    <w:rsid w:val="007A46E1"/>
    <w:rsid w:val="007A4ED9"/>
    <w:rsid w:val="007A6284"/>
    <w:rsid w:val="007A68B9"/>
    <w:rsid w:val="007A74F1"/>
    <w:rsid w:val="007A7D53"/>
    <w:rsid w:val="007B0A82"/>
    <w:rsid w:val="007B0E94"/>
    <w:rsid w:val="007B2EF8"/>
    <w:rsid w:val="007B308F"/>
    <w:rsid w:val="007B38E8"/>
    <w:rsid w:val="007B56FD"/>
    <w:rsid w:val="007B5DEC"/>
    <w:rsid w:val="007B6358"/>
    <w:rsid w:val="007B6650"/>
    <w:rsid w:val="007C09DF"/>
    <w:rsid w:val="007C10DA"/>
    <w:rsid w:val="007C1700"/>
    <w:rsid w:val="007C1899"/>
    <w:rsid w:val="007C18D8"/>
    <w:rsid w:val="007C1B27"/>
    <w:rsid w:val="007C20D8"/>
    <w:rsid w:val="007C2B03"/>
    <w:rsid w:val="007C34E6"/>
    <w:rsid w:val="007C4078"/>
    <w:rsid w:val="007C5856"/>
    <w:rsid w:val="007C5E71"/>
    <w:rsid w:val="007C61AC"/>
    <w:rsid w:val="007C6949"/>
    <w:rsid w:val="007C6E9A"/>
    <w:rsid w:val="007D097F"/>
    <w:rsid w:val="007D0997"/>
    <w:rsid w:val="007D13B3"/>
    <w:rsid w:val="007D1796"/>
    <w:rsid w:val="007D24E1"/>
    <w:rsid w:val="007D288D"/>
    <w:rsid w:val="007D3FDD"/>
    <w:rsid w:val="007D44E1"/>
    <w:rsid w:val="007D4CFA"/>
    <w:rsid w:val="007D6A0A"/>
    <w:rsid w:val="007D6B3C"/>
    <w:rsid w:val="007D6EC5"/>
    <w:rsid w:val="007D7F77"/>
    <w:rsid w:val="007E17B6"/>
    <w:rsid w:val="007E1B1A"/>
    <w:rsid w:val="007E233E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6A7"/>
    <w:rsid w:val="007F1563"/>
    <w:rsid w:val="007F15F9"/>
    <w:rsid w:val="007F17D3"/>
    <w:rsid w:val="007F1F12"/>
    <w:rsid w:val="007F3715"/>
    <w:rsid w:val="007F40ED"/>
    <w:rsid w:val="007F4529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107AC"/>
    <w:rsid w:val="00810F16"/>
    <w:rsid w:val="008118B9"/>
    <w:rsid w:val="00812AD3"/>
    <w:rsid w:val="00812B72"/>
    <w:rsid w:val="008131FA"/>
    <w:rsid w:val="008134D4"/>
    <w:rsid w:val="00814AB6"/>
    <w:rsid w:val="008163C6"/>
    <w:rsid w:val="00817F3A"/>
    <w:rsid w:val="0082052A"/>
    <w:rsid w:val="00820E57"/>
    <w:rsid w:val="00821129"/>
    <w:rsid w:val="00821FAD"/>
    <w:rsid w:val="00821FD1"/>
    <w:rsid w:val="0082324D"/>
    <w:rsid w:val="00823B7D"/>
    <w:rsid w:val="008244EF"/>
    <w:rsid w:val="00825684"/>
    <w:rsid w:val="0082597F"/>
    <w:rsid w:val="00830B7A"/>
    <w:rsid w:val="00832B02"/>
    <w:rsid w:val="0083370A"/>
    <w:rsid w:val="00833A29"/>
    <w:rsid w:val="00833DCB"/>
    <w:rsid w:val="008343A1"/>
    <w:rsid w:val="008344F4"/>
    <w:rsid w:val="0083547C"/>
    <w:rsid w:val="00836711"/>
    <w:rsid w:val="00836A16"/>
    <w:rsid w:val="0083769C"/>
    <w:rsid w:val="008405A4"/>
    <w:rsid w:val="00841A14"/>
    <w:rsid w:val="00841E28"/>
    <w:rsid w:val="00842B8F"/>
    <w:rsid w:val="00842F87"/>
    <w:rsid w:val="008435A5"/>
    <w:rsid w:val="00843968"/>
    <w:rsid w:val="008442E6"/>
    <w:rsid w:val="00845375"/>
    <w:rsid w:val="008453E8"/>
    <w:rsid w:val="008459D7"/>
    <w:rsid w:val="00846BBC"/>
    <w:rsid w:val="00846D9A"/>
    <w:rsid w:val="008476AE"/>
    <w:rsid w:val="00850006"/>
    <w:rsid w:val="00850AAE"/>
    <w:rsid w:val="008515A6"/>
    <w:rsid w:val="00854594"/>
    <w:rsid w:val="00854A99"/>
    <w:rsid w:val="00854CF6"/>
    <w:rsid w:val="008551F4"/>
    <w:rsid w:val="00856120"/>
    <w:rsid w:val="00856E75"/>
    <w:rsid w:val="00856FE6"/>
    <w:rsid w:val="008576D7"/>
    <w:rsid w:val="00857EA1"/>
    <w:rsid w:val="008601FC"/>
    <w:rsid w:val="008630D8"/>
    <w:rsid w:val="0086357E"/>
    <w:rsid w:val="008637A1"/>
    <w:rsid w:val="008640BA"/>
    <w:rsid w:val="00864E54"/>
    <w:rsid w:val="008654C9"/>
    <w:rsid w:val="0086661E"/>
    <w:rsid w:val="00866ABD"/>
    <w:rsid w:val="00867048"/>
    <w:rsid w:val="008673B7"/>
    <w:rsid w:val="00870D1A"/>
    <w:rsid w:val="00870E3F"/>
    <w:rsid w:val="00871510"/>
    <w:rsid w:val="00874D02"/>
    <w:rsid w:val="00874DA1"/>
    <w:rsid w:val="00875019"/>
    <w:rsid w:val="00875514"/>
    <w:rsid w:val="00875FF8"/>
    <w:rsid w:val="00877A8D"/>
    <w:rsid w:val="0088073F"/>
    <w:rsid w:val="008808FF"/>
    <w:rsid w:val="0088099D"/>
    <w:rsid w:val="00880A6B"/>
    <w:rsid w:val="00881990"/>
    <w:rsid w:val="0088322D"/>
    <w:rsid w:val="00883691"/>
    <w:rsid w:val="00885548"/>
    <w:rsid w:val="008857E3"/>
    <w:rsid w:val="00886F87"/>
    <w:rsid w:val="008876EA"/>
    <w:rsid w:val="00890845"/>
    <w:rsid w:val="0089117E"/>
    <w:rsid w:val="00892158"/>
    <w:rsid w:val="00893096"/>
    <w:rsid w:val="008930D9"/>
    <w:rsid w:val="00893680"/>
    <w:rsid w:val="00893835"/>
    <w:rsid w:val="00894840"/>
    <w:rsid w:val="008948CD"/>
    <w:rsid w:val="008949E8"/>
    <w:rsid w:val="00894D12"/>
    <w:rsid w:val="00895B4C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50F"/>
    <w:rsid w:val="008A7766"/>
    <w:rsid w:val="008A7773"/>
    <w:rsid w:val="008A7ADD"/>
    <w:rsid w:val="008B0C82"/>
    <w:rsid w:val="008B149F"/>
    <w:rsid w:val="008B16A7"/>
    <w:rsid w:val="008B1F13"/>
    <w:rsid w:val="008B226B"/>
    <w:rsid w:val="008B48A4"/>
    <w:rsid w:val="008B5118"/>
    <w:rsid w:val="008B583F"/>
    <w:rsid w:val="008B608C"/>
    <w:rsid w:val="008B625D"/>
    <w:rsid w:val="008B66C1"/>
    <w:rsid w:val="008B70D7"/>
    <w:rsid w:val="008C1734"/>
    <w:rsid w:val="008C2027"/>
    <w:rsid w:val="008C2681"/>
    <w:rsid w:val="008C2C72"/>
    <w:rsid w:val="008C413C"/>
    <w:rsid w:val="008C4141"/>
    <w:rsid w:val="008C6D4B"/>
    <w:rsid w:val="008C7FA7"/>
    <w:rsid w:val="008D0904"/>
    <w:rsid w:val="008D131E"/>
    <w:rsid w:val="008D3082"/>
    <w:rsid w:val="008D3AF6"/>
    <w:rsid w:val="008D654B"/>
    <w:rsid w:val="008D7279"/>
    <w:rsid w:val="008D733D"/>
    <w:rsid w:val="008D7700"/>
    <w:rsid w:val="008E0ADB"/>
    <w:rsid w:val="008E1D0A"/>
    <w:rsid w:val="008E20E2"/>
    <w:rsid w:val="008E2AFD"/>
    <w:rsid w:val="008E4138"/>
    <w:rsid w:val="008E442A"/>
    <w:rsid w:val="008E45D9"/>
    <w:rsid w:val="008E5A5C"/>
    <w:rsid w:val="008E7469"/>
    <w:rsid w:val="008E76A3"/>
    <w:rsid w:val="008E7A2C"/>
    <w:rsid w:val="008F15CB"/>
    <w:rsid w:val="008F175F"/>
    <w:rsid w:val="008F1CD1"/>
    <w:rsid w:val="008F27DD"/>
    <w:rsid w:val="008F2A1B"/>
    <w:rsid w:val="008F2C74"/>
    <w:rsid w:val="008F3AE6"/>
    <w:rsid w:val="008F4EF8"/>
    <w:rsid w:val="008F6691"/>
    <w:rsid w:val="009004C3"/>
    <w:rsid w:val="00900CB5"/>
    <w:rsid w:val="00903543"/>
    <w:rsid w:val="00905400"/>
    <w:rsid w:val="009055AF"/>
    <w:rsid w:val="0090621E"/>
    <w:rsid w:val="00906AA7"/>
    <w:rsid w:val="00907388"/>
    <w:rsid w:val="00907468"/>
    <w:rsid w:val="00907F8B"/>
    <w:rsid w:val="0091153C"/>
    <w:rsid w:val="009118E4"/>
    <w:rsid w:val="0091192C"/>
    <w:rsid w:val="009131F2"/>
    <w:rsid w:val="00913C50"/>
    <w:rsid w:val="0091449E"/>
    <w:rsid w:val="00914F5E"/>
    <w:rsid w:val="0091513B"/>
    <w:rsid w:val="009155F2"/>
    <w:rsid w:val="0091572B"/>
    <w:rsid w:val="00916237"/>
    <w:rsid w:val="00916330"/>
    <w:rsid w:val="009163A5"/>
    <w:rsid w:val="00916F5F"/>
    <w:rsid w:val="00917375"/>
    <w:rsid w:val="00917F5D"/>
    <w:rsid w:val="00917F9F"/>
    <w:rsid w:val="00920A5F"/>
    <w:rsid w:val="0092127F"/>
    <w:rsid w:val="0092179D"/>
    <w:rsid w:val="009235AD"/>
    <w:rsid w:val="0092361D"/>
    <w:rsid w:val="00923A72"/>
    <w:rsid w:val="00925D37"/>
    <w:rsid w:val="00926951"/>
    <w:rsid w:val="00926EF5"/>
    <w:rsid w:val="009270B5"/>
    <w:rsid w:val="00927CB7"/>
    <w:rsid w:val="00930A8F"/>
    <w:rsid w:val="00930ADF"/>
    <w:rsid w:val="0093135B"/>
    <w:rsid w:val="00931EEB"/>
    <w:rsid w:val="0093201B"/>
    <w:rsid w:val="00932319"/>
    <w:rsid w:val="00932B6D"/>
    <w:rsid w:val="00932C1A"/>
    <w:rsid w:val="00932EB6"/>
    <w:rsid w:val="00933389"/>
    <w:rsid w:val="00934329"/>
    <w:rsid w:val="00934B22"/>
    <w:rsid w:val="00935235"/>
    <w:rsid w:val="009352E0"/>
    <w:rsid w:val="009374C4"/>
    <w:rsid w:val="00937BDC"/>
    <w:rsid w:val="00937C21"/>
    <w:rsid w:val="009405D2"/>
    <w:rsid w:val="00940DA7"/>
    <w:rsid w:val="0094140C"/>
    <w:rsid w:val="00942070"/>
    <w:rsid w:val="00942F48"/>
    <w:rsid w:val="00944032"/>
    <w:rsid w:val="00944FD1"/>
    <w:rsid w:val="00945423"/>
    <w:rsid w:val="00945C2C"/>
    <w:rsid w:val="0094680D"/>
    <w:rsid w:val="00946A12"/>
    <w:rsid w:val="009476C5"/>
    <w:rsid w:val="009478DB"/>
    <w:rsid w:val="0095188B"/>
    <w:rsid w:val="00952866"/>
    <w:rsid w:val="00953A6F"/>
    <w:rsid w:val="00953E21"/>
    <w:rsid w:val="009543AA"/>
    <w:rsid w:val="00954D4B"/>
    <w:rsid w:val="0095604B"/>
    <w:rsid w:val="00956543"/>
    <w:rsid w:val="0095671D"/>
    <w:rsid w:val="009567A2"/>
    <w:rsid w:val="00957520"/>
    <w:rsid w:val="00960485"/>
    <w:rsid w:val="00960DAC"/>
    <w:rsid w:val="0096127C"/>
    <w:rsid w:val="0096266A"/>
    <w:rsid w:val="009643D3"/>
    <w:rsid w:val="00964FCE"/>
    <w:rsid w:val="0096503A"/>
    <w:rsid w:val="00965296"/>
    <w:rsid w:val="00965AD0"/>
    <w:rsid w:val="00965F52"/>
    <w:rsid w:val="009665D9"/>
    <w:rsid w:val="00966D30"/>
    <w:rsid w:val="00966D67"/>
    <w:rsid w:val="00967952"/>
    <w:rsid w:val="0097083C"/>
    <w:rsid w:val="009712B2"/>
    <w:rsid w:val="00971AF6"/>
    <w:rsid w:val="009723A3"/>
    <w:rsid w:val="00972711"/>
    <w:rsid w:val="00972971"/>
    <w:rsid w:val="00972D8A"/>
    <w:rsid w:val="0097406C"/>
    <w:rsid w:val="00974082"/>
    <w:rsid w:val="009745D0"/>
    <w:rsid w:val="00974DA9"/>
    <w:rsid w:val="00975388"/>
    <w:rsid w:val="00975B39"/>
    <w:rsid w:val="00975DC2"/>
    <w:rsid w:val="00977A90"/>
    <w:rsid w:val="00981268"/>
    <w:rsid w:val="00983918"/>
    <w:rsid w:val="00983E9C"/>
    <w:rsid w:val="00984DF6"/>
    <w:rsid w:val="00985D19"/>
    <w:rsid w:val="00986506"/>
    <w:rsid w:val="00986807"/>
    <w:rsid w:val="00986902"/>
    <w:rsid w:val="00986F85"/>
    <w:rsid w:val="009903B0"/>
    <w:rsid w:val="0099062A"/>
    <w:rsid w:val="00990B8E"/>
    <w:rsid w:val="0099306A"/>
    <w:rsid w:val="009934A0"/>
    <w:rsid w:val="0099380E"/>
    <w:rsid w:val="00993A64"/>
    <w:rsid w:val="00993B85"/>
    <w:rsid w:val="00994C85"/>
    <w:rsid w:val="009970D9"/>
    <w:rsid w:val="009971D8"/>
    <w:rsid w:val="009A0077"/>
    <w:rsid w:val="009A0F8E"/>
    <w:rsid w:val="009A1630"/>
    <w:rsid w:val="009A1795"/>
    <w:rsid w:val="009A209E"/>
    <w:rsid w:val="009A2781"/>
    <w:rsid w:val="009A27CA"/>
    <w:rsid w:val="009A4CDF"/>
    <w:rsid w:val="009A5445"/>
    <w:rsid w:val="009A599F"/>
    <w:rsid w:val="009A677D"/>
    <w:rsid w:val="009A69F4"/>
    <w:rsid w:val="009A6C01"/>
    <w:rsid w:val="009B0658"/>
    <w:rsid w:val="009B0714"/>
    <w:rsid w:val="009B1499"/>
    <w:rsid w:val="009B2173"/>
    <w:rsid w:val="009B28AE"/>
    <w:rsid w:val="009B455A"/>
    <w:rsid w:val="009B4D1A"/>
    <w:rsid w:val="009B5E8B"/>
    <w:rsid w:val="009B6507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5CA"/>
    <w:rsid w:val="009C586F"/>
    <w:rsid w:val="009D00D8"/>
    <w:rsid w:val="009D1180"/>
    <w:rsid w:val="009D1305"/>
    <w:rsid w:val="009D38DF"/>
    <w:rsid w:val="009D5BA4"/>
    <w:rsid w:val="009D7245"/>
    <w:rsid w:val="009D7B4C"/>
    <w:rsid w:val="009E086A"/>
    <w:rsid w:val="009E173A"/>
    <w:rsid w:val="009E2324"/>
    <w:rsid w:val="009E2689"/>
    <w:rsid w:val="009E26BC"/>
    <w:rsid w:val="009E363D"/>
    <w:rsid w:val="009E3B30"/>
    <w:rsid w:val="009E48A8"/>
    <w:rsid w:val="009E4986"/>
    <w:rsid w:val="009E4B08"/>
    <w:rsid w:val="009E6942"/>
    <w:rsid w:val="009E6D99"/>
    <w:rsid w:val="009E7A6A"/>
    <w:rsid w:val="009F24D9"/>
    <w:rsid w:val="009F29D5"/>
    <w:rsid w:val="009F2F71"/>
    <w:rsid w:val="009F3620"/>
    <w:rsid w:val="009F40C8"/>
    <w:rsid w:val="009F4659"/>
    <w:rsid w:val="009F53C7"/>
    <w:rsid w:val="009F67F0"/>
    <w:rsid w:val="009F78EF"/>
    <w:rsid w:val="00A0124B"/>
    <w:rsid w:val="00A027D3"/>
    <w:rsid w:val="00A029F5"/>
    <w:rsid w:val="00A034BB"/>
    <w:rsid w:val="00A04093"/>
    <w:rsid w:val="00A04507"/>
    <w:rsid w:val="00A04531"/>
    <w:rsid w:val="00A04DB0"/>
    <w:rsid w:val="00A05177"/>
    <w:rsid w:val="00A057C7"/>
    <w:rsid w:val="00A0652A"/>
    <w:rsid w:val="00A07033"/>
    <w:rsid w:val="00A0755B"/>
    <w:rsid w:val="00A1004A"/>
    <w:rsid w:val="00A101BE"/>
    <w:rsid w:val="00A106A2"/>
    <w:rsid w:val="00A10C7A"/>
    <w:rsid w:val="00A1162D"/>
    <w:rsid w:val="00A12247"/>
    <w:rsid w:val="00A129F5"/>
    <w:rsid w:val="00A13C38"/>
    <w:rsid w:val="00A141D2"/>
    <w:rsid w:val="00A147AD"/>
    <w:rsid w:val="00A14ED4"/>
    <w:rsid w:val="00A15006"/>
    <w:rsid w:val="00A15530"/>
    <w:rsid w:val="00A15F25"/>
    <w:rsid w:val="00A16D0C"/>
    <w:rsid w:val="00A17344"/>
    <w:rsid w:val="00A17BFA"/>
    <w:rsid w:val="00A20C88"/>
    <w:rsid w:val="00A2165E"/>
    <w:rsid w:val="00A2173D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26D"/>
    <w:rsid w:val="00A33A35"/>
    <w:rsid w:val="00A349B1"/>
    <w:rsid w:val="00A34AB4"/>
    <w:rsid w:val="00A34E7F"/>
    <w:rsid w:val="00A35B5A"/>
    <w:rsid w:val="00A36DF0"/>
    <w:rsid w:val="00A371DF"/>
    <w:rsid w:val="00A37EFE"/>
    <w:rsid w:val="00A40835"/>
    <w:rsid w:val="00A4119E"/>
    <w:rsid w:val="00A4165E"/>
    <w:rsid w:val="00A431DA"/>
    <w:rsid w:val="00A4421B"/>
    <w:rsid w:val="00A449BD"/>
    <w:rsid w:val="00A44B76"/>
    <w:rsid w:val="00A44EAD"/>
    <w:rsid w:val="00A4512E"/>
    <w:rsid w:val="00A4574A"/>
    <w:rsid w:val="00A45E7C"/>
    <w:rsid w:val="00A4612C"/>
    <w:rsid w:val="00A463B7"/>
    <w:rsid w:val="00A467F3"/>
    <w:rsid w:val="00A46AF4"/>
    <w:rsid w:val="00A47E33"/>
    <w:rsid w:val="00A51E2B"/>
    <w:rsid w:val="00A5223D"/>
    <w:rsid w:val="00A525D6"/>
    <w:rsid w:val="00A52C93"/>
    <w:rsid w:val="00A53279"/>
    <w:rsid w:val="00A532B7"/>
    <w:rsid w:val="00A53C64"/>
    <w:rsid w:val="00A54568"/>
    <w:rsid w:val="00A54E2D"/>
    <w:rsid w:val="00A54EDE"/>
    <w:rsid w:val="00A551AB"/>
    <w:rsid w:val="00A55581"/>
    <w:rsid w:val="00A559D5"/>
    <w:rsid w:val="00A55F51"/>
    <w:rsid w:val="00A56294"/>
    <w:rsid w:val="00A5777A"/>
    <w:rsid w:val="00A60518"/>
    <w:rsid w:val="00A61241"/>
    <w:rsid w:val="00A6156D"/>
    <w:rsid w:val="00A631FF"/>
    <w:rsid w:val="00A653D5"/>
    <w:rsid w:val="00A65896"/>
    <w:rsid w:val="00A67F44"/>
    <w:rsid w:val="00A730C1"/>
    <w:rsid w:val="00A74CB0"/>
    <w:rsid w:val="00A77638"/>
    <w:rsid w:val="00A77ADC"/>
    <w:rsid w:val="00A8000F"/>
    <w:rsid w:val="00A80ECD"/>
    <w:rsid w:val="00A81058"/>
    <w:rsid w:val="00A8136A"/>
    <w:rsid w:val="00A8143D"/>
    <w:rsid w:val="00A818CA"/>
    <w:rsid w:val="00A824E0"/>
    <w:rsid w:val="00A861AA"/>
    <w:rsid w:val="00A861FE"/>
    <w:rsid w:val="00A873BD"/>
    <w:rsid w:val="00A932DF"/>
    <w:rsid w:val="00A93512"/>
    <w:rsid w:val="00A93FE1"/>
    <w:rsid w:val="00A946E3"/>
    <w:rsid w:val="00A94962"/>
    <w:rsid w:val="00A9525B"/>
    <w:rsid w:val="00A95607"/>
    <w:rsid w:val="00A95D19"/>
    <w:rsid w:val="00A95E70"/>
    <w:rsid w:val="00A9675D"/>
    <w:rsid w:val="00A96D6F"/>
    <w:rsid w:val="00A976B3"/>
    <w:rsid w:val="00A97CC6"/>
    <w:rsid w:val="00AA0B2E"/>
    <w:rsid w:val="00AA0BAC"/>
    <w:rsid w:val="00AA0EF6"/>
    <w:rsid w:val="00AA12AA"/>
    <w:rsid w:val="00AA1632"/>
    <w:rsid w:val="00AA1D7F"/>
    <w:rsid w:val="00AA2158"/>
    <w:rsid w:val="00AA30F2"/>
    <w:rsid w:val="00AA393C"/>
    <w:rsid w:val="00AA3DBD"/>
    <w:rsid w:val="00AA4730"/>
    <w:rsid w:val="00AA4E88"/>
    <w:rsid w:val="00AA55AF"/>
    <w:rsid w:val="00AA658D"/>
    <w:rsid w:val="00AA6EC5"/>
    <w:rsid w:val="00AA6FF9"/>
    <w:rsid w:val="00AB216C"/>
    <w:rsid w:val="00AB305D"/>
    <w:rsid w:val="00AB31BB"/>
    <w:rsid w:val="00AB54E8"/>
    <w:rsid w:val="00AB5553"/>
    <w:rsid w:val="00AB586F"/>
    <w:rsid w:val="00AB64B5"/>
    <w:rsid w:val="00AB7A1C"/>
    <w:rsid w:val="00AB7A7F"/>
    <w:rsid w:val="00AC0CD4"/>
    <w:rsid w:val="00AC284F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D5C"/>
    <w:rsid w:val="00AD3784"/>
    <w:rsid w:val="00AD3DF7"/>
    <w:rsid w:val="00AD4195"/>
    <w:rsid w:val="00AD424F"/>
    <w:rsid w:val="00AD475E"/>
    <w:rsid w:val="00AD4E65"/>
    <w:rsid w:val="00AD5F34"/>
    <w:rsid w:val="00AD6F4C"/>
    <w:rsid w:val="00AD76B2"/>
    <w:rsid w:val="00AD7BD5"/>
    <w:rsid w:val="00AE02E1"/>
    <w:rsid w:val="00AE28A6"/>
    <w:rsid w:val="00AE2CAA"/>
    <w:rsid w:val="00AE3B16"/>
    <w:rsid w:val="00AE44E9"/>
    <w:rsid w:val="00AE4A0A"/>
    <w:rsid w:val="00AE5518"/>
    <w:rsid w:val="00AE5561"/>
    <w:rsid w:val="00AE696B"/>
    <w:rsid w:val="00AE796B"/>
    <w:rsid w:val="00AF004C"/>
    <w:rsid w:val="00AF0C9A"/>
    <w:rsid w:val="00AF1D8F"/>
    <w:rsid w:val="00AF2762"/>
    <w:rsid w:val="00AF2E3A"/>
    <w:rsid w:val="00AF49A4"/>
    <w:rsid w:val="00AF4B68"/>
    <w:rsid w:val="00AF5999"/>
    <w:rsid w:val="00AF5C64"/>
    <w:rsid w:val="00AF643E"/>
    <w:rsid w:val="00B003E5"/>
    <w:rsid w:val="00B022FD"/>
    <w:rsid w:val="00B0347D"/>
    <w:rsid w:val="00B044E0"/>
    <w:rsid w:val="00B0499C"/>
    <w:rsid w:val="00B05D48"/>
    <w:rsid w:val="00B0699C"/>
    <w:rsid w:val="00B06A5B"/>
    <w:rsid w:val="00B06CA5"/>
    <w:rsid w:val="00B06FD1"/>
    <w:rsid w:val="00B100A9"/>
    <w:rsid w:val="00B1070A"/>
    <w:rsid w:val="00B115C2"/>
    <w:rsid w:val="00B11C10"/>
    <w:rsid w:val="00B11EBA"/>
    <w:rsid w:val="00B11F94"/>
    <w:rsid w:val="00B1632E"/>
    <w:rsid w:val="00B16799"/>
    <w:rsid w:val="00B16964"/>
    <w:rsid w:val="00B2001C"/>
    <w:rsid w:val="00B2113F"/>
    <w:rsid w:val="00B214BE"/>
    <w:rsid w:val="00B22167"/>
    <w:rsid w:val="00B2248D"/>
    <w:rsid w:val="00B22C7E"/>
    <w:rsid w:val="00B23E48"/>
    <w:rsid w:val="00B2491E"/>
    <w:rsid w:val="00B2645A"/>
    <w:rsid w:val="00B266B5"/>
    <w:rsid w:val="00B26F49"/>
    <w:rsid w:val="00B27879"/>
    <w:rsid w:val="00B300D6"/>
    <w:rsid w:val="00B30F56"/>
    <w:rsid w:val="00B3190B"/>
    <w:rsid w:val="00B32285"/>
    <w:rsid w:val="00B34344"/>
    <w:rsid w:val="00B3471E"/>
    <w:rsid w:val="00B34FF6"/>
    <w:rsid w:val="00B35A39"/>
    <w:rsid w:val="00B35FDE"/>
    <w:rsid w:val="00B368C9"/>
    <w:rsid w:val="00B36BD5"/>
    <w:rsid w:val="00B415B2"/>
    <w:rsid w:val="00B41A9F"/>
    <w:rsid w:val="00B42296"/>
    <w:rsid w:val="00B42AEB"/>
    <w:rsid w:val="00B43237"/>
    <w:rsid w:val="00B4374F"/>
    <w:rsid w:val="00B45D33"/>
    <w:rsid w:val="00B46A71"/>
    <w:rsid w:val="00B47118"/>
    <w:rsid w:val="00B47499"/>
    <w:rsid w:val="00B50006"/>
    <w:rsid w:val="00B5021D"/>
    <w:rsid w:val="00B5040F"/>
    <w:rsid w:val="00B50732"/>
    <w:rsid w:val="00B52A09"/>
    <w:rsid w:val="00B52F11"/>
    <w:rsid w:val="00B533EA"/>
    <w:rsid w:val="00B53B13"/>
    <w:rsid w:val="00B53B76"/>
    <w:rsid w:val="00B53BE3"/>
    <w:rsid w:val="00B53C7A"/>
    <w:rsid w:val="00B53D8E"/>
    <w:rsid w:val="00B544A2"/>
    <w:rsid w:val="00B55380"/>
    <w:rsid w:val="00B558A4"/>
    <w:rsid w:val="00B55CB5"/>
    <w:rsid w:val="00B5645C"/>
    <w:rsid w:val="00B56638"/>
    <w:rsid w:val="00B57263"/>
    <w:rsid w:val="00B60FA8"/>
    <w:rsid w:val="00B61FFD"/>
    <w:rsid w:val="00B62637"/>
    <w:rsid w:val="00B63EB1"/>
    <w:rsid w:val="00B64453"/>
    <w:rsid w:val="00B64783"/>
    <w:rsid w:val="00B66652"/>
    <w:rsid w:val="00B66CC6"/>
    <w:rsid w:val="00B67B3C"/>
    <w:rsid w:val="00B67B40"/>
    <w:rsid w:val="00B70001"/>
    <w:rsid w:val="00B70623"/>
    <w:rsid w:val="00B709CB"/>
    <w:rsid w:val="00B73754"/>
    <w:rsid w:val="00B73D25"/>
    <w:rsid w:val="00B74F78"/>
    <w:rsid w:val="00B75060"/>
    <w:rsid w:val="00B756CE"/>
    <w:rsid w:val="00B75D3F"/>
    <w:rsid w:val="00B76684"/>
    <w:rsid w:val="00B779E1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85E5A"/>
    <w:rsid w:val="00B910AA"/>
    <w:rsid w:val="00B915CB"/>
    <w:rsid w:val="00B9181F"/>
    <w:rsid w:val="00B92BFE"/>
    <w:rsid w:val="00B93783"/>
    <w:rsid w:val="00B94DE4"/>
    <w:rsid w:val="00B95529"/>
    <w:rsid w:val="00B961D7"/>
    <w:rsid w:val="00B964CD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DEF"/>
    <w:rsid w:val="00BA5EB8"/>
    <w:rsid w:val="00BA68CF"/>
    <w:rsid w:val="00BB221A"/>
    <w:rsid w:val="00BB2B6A"/>
    <w:rsid w:val="00BB2DC0"/>
    <w:rsid w:val="00BB320B"/>
    <w:rsid w:val="00BB551C"/>
    <w:rsid w:val="00BB67CC"/>
    <w:rsid w:val="00BB716E"/>
    <w:rsid w:val="00BB7DA1"/>
    <w:rsid w:val="00BC10AF"/>
    <w:rsid w:val="00BC14C0"/>
    <w:rsid w:val="00BC17C3"/>
    <w:rsid w:val="00BC2F0F"/>
    <w:rsid w:val="00BC3D2C"/>
    <w:rsid w:val="00BC4CB0"/>
    <w:rsid w:val="00BD1200"/>
    <w:rsid w:val="00BD20B1"/>
    <w:rsid w:val="00BD2133"/>
    <w:rsid w:val="00BD21B5"/>
    <w:rsid w:val="00BD24D8"/>
    <w:rsid w:val="00BD364F"/>
    <w:rsid w:val="00BD4F03"/>
    <w:rsid w:val="00BD5008"/>
    <w:rsid w:val="00BD6141"/>
    <w:rsid w:val="00BD6E6A"/>
    <w:rsid w:val="00BD7276"/>
    <w:rsid w:val="00BE0D23"/>
    <w:rsid w:val="00BE1615"/>
    <w:rsid w:val="00BE168F"/>
    <w:rsid w:val="00BE21BF"/>
    <w:rsid w:val="00BE233D"/>
    <w:rsid w:val="00BE5027"/>
    <w:rsid w:val="00BE5E9A"/>
    <w:rsid w:val="00BE5FBB"/>
    <w:rsid w:val="00BE6BC4"/>
    <w:rsid w:val="00BE6F33"/>
    <w:rsid w:val="00BE71FA"/>
    <w:rsid w:val="00BE732E"/>
    <w:rsid w:val="00BE7879"/>
    <w:rsid w:val="00BF3448"/>
    <w:rsid w:val="00BF3924"/>
    <w:rsid w:val="00BF642D"/>
    <w:rsid w:val="00BF75C3"/>
    <w:rsid w:val="00BF7A03"/>
    <w:rsid w:val="00BF7C68"/>
    <w:rsid w:val="00BF7FBE"/>
    <w:rsid w:val="00C016A1"/>
    <w:rsid w:val="00C01B61"/>
    <w:rsid w:val="00C02528"/>
    <w:rsid w:val="00C02B1D"/>
    <w:rsid w:val="00C03E5A"/>
    <w:rsid w:val="00C03FE5"/>
    <w:rsid w:val="00C0428A"/>
    <w:rsid w:val="00C0443C"/>
    <w:rsid w:val="00C05210"/>
    <w:rsid w:val="00C067CB"/>
    <w:rsid w:val="00C075AD"/>
    <w:rsid w:val="00C07CC6"/>
    <w:rsid w:val="00C07E89"/>
    <w:rsid w:val="00C1048D"/>
    <w:rsid w:val="00C123C8"/>
    <w:rsid w:val="00C12BB2"/>
    <w:rsid w:val="00C12BE3"/>
    <w:rsid w:val="00C1370C"/>
    <w:rsid w:val="00C137A3"/>
    <w:rsid w:val="00C137F3"/>
    <w:rsid w:val="00C1415D"/>
    <w:rsid w:val="00C163AF"/>
    <w:rsid w:val="00C17CEB"/>
    <w:rsid w:val="00C20564"/>
    <w:rsid w:val="00C20FDB"/>
    <w:rsid w:val="00C219C9"/>
    <w:rsid w:val="00C21D10"/>
    <w:rsid w:val="00C21E61"/>
    <w:rsid w:val="00C22EAF"/>
    <w:rsid w:val="00C23C78"/>
    <w:rsid w:val="00C246C7"/>
    <w:rsid w:val="00C24AA4"/>
    <w:rsid w:val="00C25CEF"/>
    <w:rsid w:val="00C263D8"/>
    <w:rsid w:val="00C2762A"/>
    <w:rsid w:val="00C27E86"/>
    <w:rsid w:val="00C30058"/>
    <w:rsid w:val="00C30572"/>
    <w:rsid w:val="00C31C6A"/>
    <w:rsid w:val="00C322D5"/>
    <w:rsid w:val="00C32367"/>
    <w:rsid w:val="00C32900"/>
    <w:rsid w:val="00C3298B"/>
    <w:rsid w:val="00C34410"/>
    <w:rsid w:val="00C3529F"/>
    <w:rsid w:val="00C360BB"/>
    <w:rsid w:val="00C37541"/>
    <w:rsid w:val="00C40771"/>
    <w:rsid w:val="00C4132F"/>
    <w:rsid w:val="00C42E07"/>
    <w:rsid w:val="00C43AA9"/>
    <w:rsid w:val="00C45525"/>
    <w:rsid w:val="00C52523"/>
    <w:rsid w:val="00C53B08"/>
    <w:rsid w:val="00C53B88"/>
    <w:rsid w:val="00C5474F"/>
    <w:rsid w:val="00C54D28"/>
    <w:rsid w:val="00C5548D"/>
    <w:rsid w:val="00C556EB"/>
    <w:rsid w:val="00C55E1B"/>
    <w:rsid w:val="00C55FBE"/>
    <w:rsid w:val="00C56E0C"/>
    <w:rsid w:val="00C6050B"/>
    <w:rsid w:val="00C611B9"/>
    <w:rsid w:val="00C63032"/>
    <w:rsid w:val="00C6501E"/>
    <w:rsid w:val="00C651CF"/>
    <w:rsid w:val="00C652C9"/>
    <w:rsid w:val="00C66E59"/>
    <w:rsid w:val="00C678AF"/>
    <w:rsid w:val="00C679D4"/>
    <w:rsid w:val="00C70EB2"/>
    <w:rsid w:val="00C715E9"/>
    <w:rsid w:val="00C72E4B"/>
    <w:rsid w:val="00C735E4"/>
    <w:rsid w:val="00C74675"/>
    <w:rsid w:val="00C74F42"/>
    <w:rsid w:val="00C763F6"/>
    <w:rsid w:val="00C7689E"/>
    <w:rsid w:val="00C76B7F"/>
    <w:rsid w:val="00C772B7"/>
    <w:rsid w:val="00C77961"/>
    <w:rsid w:val="00C80A2A"/>
    <w:rsid w:val="00C80CA6"/>
    <w:rsid w:val="00C82120"/>
    <w:rsid w:val="00C82316"/>
    <w:rsid w:val="00C83117"/>
    <w:rsid w:val="00C83306"/>
    <w:rsid w:val="00C84524"/>
    <w:rsid w:val="00C84FE9"/>
    <w:rsid w:val="00C854CE"/>
    <w:rsid w:val="00C85F7B"/>
    <w:rsid w:val="00C879B9"/>
    <w:rsid w:val="00C90E01"/>
    <w:rsid w:val="00C916EA"/>
    <w:rsid w:val="00C91930"/>
    <w:rsid w:val="00C933B1"/>
    <w:rsid w:val="00C94E53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1400"/>
    <w:rsid w:val="00CA25B3"/>
    <w:rsid w:val="00CA2E29"/>
    <w:rsid w:val="00CA32E6"/>
    <w:rsid w:val="00CA34C0"/>
    <w:rsid w:val="00CA3847"/>
    <w:rsid w:val="00CA439C"/>
    <w:rsid w:val="00CA43FF"/>
    <w:rsid w:val="00CA4823"/>
    <w:rsid w:val="00CA4EA1"/>
    <w:rsid w:val="00CA50FE"/>
    <w:rsid w:val="00CA51A9"/>
    <w:rsid w:val="00CA5635"/>
    <w:rsid w:val="00CA64F8"/>
    <w:rsid w:val="00CA657F"/>
    <w:rsid w:val="00CA6BDE"/>
    <w:rsid w:val="00CA6D2E"/>
    <w:rsid w:val="00CA702E"/>
    <w:rsid w:val="00CB0C3C"/>
    <w:rsid w:val="00CB2FF8"/>
    <w:rsid w:val="00CB430E"/>
    <w:rsid w:val="00CB4A94"/>
    <w:rsid w:val="00CB5429"/>
    <w:rsid w:val="00CB589B"/>
    <w:rsid w:val="00CB5BB5"/>
    <w:rsid w:val="00CB6B34"/>
    <w:rsid w:val="00CB7F3B"/>
    <w:rsid w:val="00CC1688"/>
    <w:rsid w:val="00CC23BA"/>
    <w:rsid w:val="00CC4CF6"/>
    <w:rsid w:val="00CC551F"/>
    <w:rsid w:val="00CC580F"/>
    <w:rsid w:val="00CC6C88"/>
    <w:rsid w:val="00CC70C7"/>
    <w:rsid w:val="00CC7103"/>
    <w:rsid w:val="00CC7DDD"/>
    <w:rsid w:val="00CD04C1"/>
    <w:rsid w:val="00CD0FE6"/>
    <w:rsid w:val="00CD1339"/>
    <w:rsid w:val="00CD1370"/>
    <w:rsid w:val="00CD182C"/>
    <w:rsid w:val="00CD194A"/>
    <w:rsid w:val="00CD27C1"/>
    <w:rsid w:val="00CD2D57"/>
    <w:rsid w:val="00CD33C6"/>
    <w:rsid w:val="00CD37A6"/>
    <w:rsid w:val="00CD3F40"/>
    <w:rsid w:val="00CD582A"/>
    <w:rsid w:val="00CD5A3D"/>
    <w:rsid w:val="00CD5DCF"/>
    <w:rsid w:val="00CD6588"/>
    <w:rsid w:val="00CD6925"/>
    <w:rsid w:val="00CD7166"/>
    <w:rsid w:val="00CE0E63"/>
    <w:rsid w:val="00CE2672"/>
    <w:rsid w:val="00CE27B2"/>
    <w:rsid w:val="00CE496A"/>
    <w:rsid w:val="00CE4AD3"/>
    <w:rsid w:val="00CE635C"/>
    <w:rsid w:val="00CE6C7B"/>
    <w:rsid w:val="00CE7D10"/>
    <w:rsid w:val="00CE7F6D"/>
    <w:rsid w:val="00CF0158"/>
    <w:rsid w:val="00CF11ED"/>
    <w:rsid w:val="00CF15BF"/>
    <w:rsid w:val="00CF17F3"/>
    <w:rsid w:val="00CF1944"/>
    <w:rsid w:val="00CF19DE"/>
    <w:rsid w:val="00CF2052"/>
    <w:rsid w:val="00CF27D3"/>
    <w:rsid w:val="00CF35FB"/>
    <w:rsid w:val="00CF52E6"/>
    <w:rsid w:val="00CF5E73"/>
    <w:rsid w:val="00CF66DD"/>
    <w:rsid w:val="00CF6AE0"/>
    <w:rsid w:val="00CF74A0"/>
    <w:rsid w:val="00D00761"/>
    <w:rsid w:val="00D01134"/>
    <w:rsid w:val="00D01A2E"/>
    <w:rsid w:val="00D02185"/>
    <w:rsid w:val="00D02825"/>
    <w:rsid w:val="00D03829"/>
    <w:rsid w:val="00D03A6E"/>
    <w:rsid w:val="00D044D8"/>
    <w:rsid w:val="00D05EDC"/>
    <w:rsid w:val="00D06780"/>
    <w:rsid w:val="00D068E4"/>
    <w:rsid w:val="00D06CE9"/>
    <w:rsid w:val="00D100D0"/>
    <w:rsid w:val="00D11041"/>
    <w:rsid w:val="00D12783"/>
    <w:rsid w:val="00D128A5"/>
    <w:rsid w:val="00D1650B"/>
    <w:rsid w:val="00D20653"/>
    <w:rsid w:val="00D20722"/>
    <w:rsid w:val="00D20764"/>
    <w:rsid w:val="00D219BD"/>
    <w:rsid w:val="00D22D97"/>
    <w:rsid w:val="00D234B4"/>
    <w:rsid w:val="00D242B5"/>
    <w:rsid w:val="00D24549"/>
    <w:rsid w:val="00D245E8"/>
    <w:rsid w:val="00D25293"/>
    <w:rsid w:val="00D255EA"/>
    <w:rsid w:val="00D25A54"/>
    <w:rsid w:val="00D266ED"/>
    <w:rsid w:val="00D26D18"/>
    <w:rsid w:val="00D2788D"/>
    <w:rsid w:val="00D319AB"/>
    <w:rsid w:val="00D32B0F"/>
    <w:rsid w:val="00D334AA"/>
    <w:rsid w:val="00D340F0"/>
    <w:rsid w:val="00D343CE"/>
    <w:rsid w:val="00D35465"/>
    <w:rsid w:val="00D35AAB"/>
    <w:rsid w:val="00D35E8E"/>
    <w:rsid w:val="00D364E8"/>
    <w:rsid w:val="00D36C8B"/>
    <w:rsid w:val="00D4130D"/>
    <w:rsid w:val="00D42140"/>
    <w:rsid w:val="00D449D0"/>
    <w:rsid w:val="00D44A44"/>
    <w:rsid w:val="00D44F7B"/>
    <w:rsid w:val="00D4544B"/>
    <w:rsid w:val="00D46C80"/>
    <w:rsid w:val="00D470B6"/>
    <w:rsid w:val="00D47ED0"/>
    <w:rsid w:val="00D545C6"/>
    <w:rsid w:val="00D54946"/>
    <w:rsid w:val="00D5512B"/>
    <w:rsid w:val="00D55234"/>
    <w:rsid w:val="00D554D7"/>
    <w:rsid w:val="00D55FC9"/>
    <w:rsid w:val="00D56433"/>
    <w:rsid w:val="00D56A0E"/>
    <w:rsid w:val="00D56CAE"/>
    <w:rsid w:val="00D56E1A"/>
    <w:rsid w:val="00D5714B"/>
    <w:rsid w:val="00D601CB"/>
    <w:rsid w:val="00D610AA"/>
    <w:rsid w:val="00D61F08"/>
    <w:rsid w:val="00D6387B"/>
    <w:rsid w:val="00D66609"/>
    <w:rsid w:val="00D66956"/>
    <w:rsid w:val="00D67042"/>
    <w:rsid w:val="00D71147"/>
    <w:rsid w:val="00D71246"/>
    <w:rsid w:val="00D7133C"/>
    <w:rsid w:val="00D722D8"/>
    <w:rsid w:val="00D72B3C"/>
    <w:rsid w:val="00D739D0"/>
    <w:rsid w:val="00D73C6F"/>
    <w:rsid w:val="00D74602"/>
    <w:rsid w:val="00D7460F"/>
    <w:rsid w:val="00D74FA0"/>
    <w:rsid w:val="00D754DF"/>
    <w:rsid w:val="00D75AE6"/>
    <w:rsid w:val="00D765FD"/>
    <w:rsid w:val="00D770A9"/>
    <w:rsid w:val="00D77253"/>
    <w:rsid w:val="00D77EB8"/>
    <w:rsid w:val="00D82666"/>
    <w:rsid w:val="00D82C78"/>
    <w:rsid w:val="00D83068"/>
    <w:rsid w:val="00D83756"/>
    <w:rsid w:val="00D83773"/>
    <w:rsid w:val="00D845CD"/>
    <w:rsid w:val="00D84A72"/>
    <w:rsid w:val="00D850E7"/>
    <w:rsid w:val="00D85732"/>
    <w:rsid w:val="00D86FE4"/>
    <w:rsid w:val="00D87578"/>
    <w:rsid w:val="00D87F1F"/>
    <w:rsid w:val="00D90632"/>
    <w:rsid w:val="00D90665"/>
    <w:rsid w:val="00D9153D"/>
    <w:rsid w:val="00D92323"/>
    <w:rsid w:val="00D92576"/>
    <w:rsid w:val="00D929D7"/>
    <w:rsid w:val="00D930BA"/>
    <w:rsid w:val="00D9353A"/>
    <w:rsid w:val="00D93862"/>
    <w:rsid w:val="00D939A6"/>
    <w:rsid w:val="00D93B81"/>
    <w:rsid w:val="00D93FBF"/>
    <w:rsid w:val="00D94000"/>
    <w:rsid w:val="00D94297"/>
    <w:rsid w:val="00D948A5"/>
    <w:rsid w:val="00D948B8"/>
    <w:rsid w:val="00D954BA"/>
    <w:rsid w:val="00D959F5"/>
    <w:rsid w:val="00D95A0A"/>
    <w:rsid w:val="00D95EC9"/>
    <w:rsid w:val="00D96F54"/>
    <w:rsid w:val="00D9735E"/>
    <w:rsid w:val="00D97AA3"/>
    <w:rsid w:val="00D97D92"/>
    <w:rsid w:val="00D97F14"/>
    <w:rsid w:val="00DA0A90"/>
    <w:rsid w:val="00DA3FF9"/>
    <w:rsid w:val="00DA4F58"/>
    <w:rsid w:val="00DA5D1E"/>
    <w:rsid w:val="00DA6FA0"/>
    <w:rsid w:val="00DB033F"/>
    <w:rsid w:val="00DB0D14"/>
    <w:rsid w:val="00DB1654"/>
    <w:rsid w:val="00DB1C85"/>
    <w:rsid w:val="00DB262D"/>
    <w:rsid w:val="00DB302C"/>
    <w:rsid w:val="00DB37AC"/>
    <w:rsid w:val="00DB3B85"/>
    <w:rsid w:val="00DB5386"/>
    <w:rsid w:val="00DB6936"/>
    <w:rsid w:val="00DC10AF"/>
    <w:rsid w:val="00DC149A"/>
    <w:rsid w:val="00DC1698"/>
    <w:rsid w:val="00DC1AC3"/>
    <w:rsid w:val="00DC1BDA"/>
    <w:rsid w:val="00DC2257"/>
    <w:rsid w:val="00DC2355"/>
    <w:rsid w:val="00DC34A0"/>
    <w:rsid w:val="00DC3932"/>
    <w:rsid w:val="00DC40EA"/>
    <w:rsid w:val="00DC4262"/>
    <w:rsid w:val="00DC543D"/>
    <w:rsid w:val="00DC5C74"/>
    <w:rsid w:val="00DC5CF5"/>
    <w:rsid w:val="00DC6A13"/>
    <w:rsid w:val="00DC7808"/>
    <w:rsid w:val="00DD2A1B"/>
    <w:rsid w:val="00DD3280"/>
    <w:rsid w:val="00DD3B4B"/>
    <w:rsid w:val="00DD3F58"/>
    <w:rsid w:val="00DD45F2"/>
    <w:rsid w:val="00DD5B60"/>
    <w:rsid w:val="00DD5BC3"/>
    <w:rsid w:val="00DD7154"/>
    <w:rsid w:val="00DD78BC"/>
    <w:rsid w:val="00DE05C1"/>
    <w:rsid w:val="00DE0D71"/>
    <w:rsid w:val="00DE14C6"/>
    <w:rsid w:val="00DE17F9"/>
    <w:rsid w:val="00DE1A1F"/>
    <w:rsid w:val="00DE1B8D"/>
    <w:rsid w:val="00DE2F31"/>
    <w:rsid w:val="00DE3289"/>
    <w:rsid w:val="00DE338C"/>
    <w:rsid w:val="00DE3CF6"/>
    <w:rsid w:val="00DE4349"/>
    <w:rsid w:val="00DE4969"/>
    <w:rsid w:val="00DE4F43"/>
    <w:rsid w:val="00DF0A7A"/>
    <w:rsid w:val="00DF2585"/>
    <w:rsid w:val="00DF2835"/>
    <w:rsid w:val="00DF2CF6"/>
    <w:rsid w:val="00DF30A9"/>
    <w:rsid w:val="00DF38B5"/>
    <w:rsid w:val="00DF4B04"/>
    <w:rsid w:val="00DF5579"/>
    <w:rsid w:val="00DF5C1D"/>
    <w:rsid w:val="00DF6F29"/>
    <w:rsid w:val="00DF7A67"/>
    <w:rsid w:val="00E00288"/>
    <w:rsid w:val="00E00C2A"/>
    <w:rsid w:val="00E0182B"/>
    <w:rsid w:val="00E01CA0"/>
    <w:rsid w:val="00E02015"/>
    <w:rsid w:val="00E022B1"/>
    <w:rsid w:val="00E04002"/>
    <w:rsid w:val="00E044CE"/>
    <w:rsid w:val="00E04A8B"/>
    <w:rsid w:val="00E053B9"/>
    <w:rsid w:val="00E0577B"/>
    <w:rsid w:val="00E05844"/>
    <w:rsid w:val="00E06E1A"/>
    <w:rsid w:val="00E07078"/>
    <w:rsid w:val="00E07176"/>
    <w:rsid w:val="00E10290"/>
    <w:rsid w:val="00E10791"/>
    <w:rsid w:val="00E109D2"/>
    <w:rsid w:val="00E11E2F"/>
    <w:rsid w:val="00E1432D"/>
    <w:rsid w:val="00E149B9"/>
    <w:rsid w:val="00E15AAB"/>
    <w:rsid w:val="00E16228"/>
    <w:rsid w:val="00E16C62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617"/>
    <w:rsid w:val="00E249DB"/>
    <w:rsid w:val="00E25BDF"/>
    <w:rsid w:val="00E26209"/>
    <w:rsid w:val="00E26E80"/>
    <w:rsid w:val="00E26EA7"/>
    <w:rsid w:val="00E26F2A"/>
    <w:rsid w:val="00E27000"/>
    <w:rsid w:val="00E27425"/>
    <w:rsid w:val="00E30788"/>
    <w:rsid w:val="00E30993"/>
    <w:rsid w:val="00E31526"/>
    <w:rsid w:val="00E3221D"/>
    <w:rsid w:val="00E32655"/>
    <w:rsid w:val="00E343E6"/>
    <w:rsid w:val="00E34465"/>
    <w:rsid w:val="00E353D7"/>
    <w:rsid w:val="00E35ED4"/>
    <w:rsid w:val="00E363A3"/>
    <w:rsid w:val="00E36923"/>
    <w:rsid w:val="00E36964"/>
    <w:rsid w:val="00E376FB"/>
    <w:rsid w:val="00E37707"/>
    <w:rsid w:val="00E37C21"/>
    <w:rsid w:val="00E42AB0"/>
    <w:rsid w:val="00E43772"/>
    <w:rsid w:val="00E43998"/>
    <w:rsid w:val="00E43FB6"/>
    <w:rsid w:val="00E44A42"/>
    <w:rsid w:val="00E44BBA"/>
    <w:rsid w:val="00E45085"/>
    <w:rsid w:val="00E472B8"/>
    <w:rsid w:val="00E4736F"/>
    <w:rsid w:val="00E47A49"/>
    <w:rsid w:val="00E52A1E"/>
    <w:rsid w:val="00E52DD4"/>
    <w:rsid w:val="00E555A0"/>
    <w:rsid w:val="00E5577E"/>
    <w:rsid w:val="00E5641F"/>
    <w:rsid w:val="00E60F03"/>
    <w:rsid w:val="00E61789"/>
    <w:rsid w:val="00E61F1C"/>
    <w:rsid w:val="00E62891"/>
    <w:rsid w:val="00E62B0A"/>
    <w:rsid w:val="00E62F71"/>
    <w:rsid w:val="00E630F3"/>
    <w:rsid w:val="00E63317"/>
    <w:rsid w:val="00E63643"/>
    <w:rsid w:val="00E636D3"/>
    <w:rsid w:val="00E63725"/>
    <w:rsid w:val="00E63B3B"/>
    <w:rsid w:val="00E63E36"/>
    <w:rsid w:val="00E63E3D"/>
    <w:rsid w:val="00E646B7"/>
    <w:rsid w:val="00E659B3"/>
    <w:rsid w:val="00E65AEC"/>
    <w:rsid w:val="00E66AA7"/>
    <w:rsid w:val="00E702DF"/>
    <w:rsid w:val="00E70FA8"/>
    <w:rsid w:val="00E71244"/>
    <w:rsid w:val="00E724B8"/>
    <w:rsid w:val="00E72DB3"/>
    <w:rsid w:val="00E742AC"/>
    <w:rsid w:val="00E7570A"/>
    <w:rsid w:val="00E807A1"/>
    <w:rsid w:val="00E8309B"/>
    <w:rsid w:val="00E8355F"/>
    <w:rsid w:val="00E8370E"/>
    <w:rsid w:val="00E83972"/>
    <w:rsid w:val="00E83F6B"/>
    <w:rsid w:val="00E84B46"/>
    <w:rsid w:val="00E867F0"/>
    <w:rsid w:val="00E86A74"/>
    <w:rsid w:val="00E86CDD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E13"/>
    <w:rsid w:val="00E9604D"/>
    <w:rsid w:val="00E964F1"/>
    <w:rsid w:val="00E97A85"/>
    <w:rsid w:val="00E97E92"/>
    <w:rsid w:val="00EA1D66"/>
    <w:rsid w:val="00EA1F15"/>
    <w:rsid w:val="00EA3590"/>
    <w:rsid w:val="00EA37A0"/>
    <w:rsid w:val="00EA3D89"/>
    <w:rsid w:val="00EA47FF"/>
    <w:rsid w:val="00EA543A"/>
    <w:rsid w:val="00EA5A83"/>
    <w:rsid w:val="00EA754F"/>
    <w:rsid w:val="00EA7909"/>
    <w:rsid w:val="00EB0865"/>
    <w:rsid w:val="00EB0C0C"/>
    <w:rsid w:val="00EB101E"/>
    <w:rsid w:val="00EB1122"/>
    <w:rsid w:val="00EB18FD"/>
    <w:rsid w:val="00EB44EF"/>
    <w:rsid w:val="00EB4F2A"/>
    <w:rsid w:val="00EB631C"/>
    <w:rsid w:val="00EB6724"/>
    <w:rsid w:val="00EB7DE3"/>
    <w:rsid w:val="00EC08FC"/>
    <w:rsid w:val="00EC10C4"/>
    <w:rsid w:val="00EC1653"/>
    <w:rsid w:val="00EC17E1"/>
    <w:rsid w:val="00EC1B5F"/>
    <w:rsid w:val="00EC204B"/>
    <w:rsid w:val="00EC2AAB"/>
    <w:rsid w:val="00EC4009"/>
    <w:rsid w:val="00EC4203"/>
    <w:rsid w:val="00EC518F"/>
    <w:rsid w:val="00EC5A4F"/>
    <w:rsid w:val="00EC7979"/>
    <w:rsid w:val="00EC7A5F"/>
    <w:rsid w:val="00ED00CC"/>
    <w:rsid w:val="00ED1598"/>
    <w:rsid w:val="00ED2771"/>
    <w:rsid w:val="00ED4E14"/>
    <w:rsid w:val="00ED4EFC"/>
    <w:rsid w:val="00ED677F"/>
    <w:rsid w:val="00ED7044"/>
    <w:rsid w:val="00ED722C"/>
    <w:rsid w:val="00EE09F9"/>
    <w:rsid w:val="00EE36E6"/>
    <w:rsid w:val="00EE46F6"/>
    <w:rsid w:val="00EE4B38"/>
    <w:rsid w:val="00EE5094"/>
    <w:rsid w:val="00EE550B"/>
    <w:rsid w:val="00EE58BE"/>
    <w:rsid w:val="00EE5D22"/>
    <w:rsid w:val="00EE5F67"/>
    <w:rsid w:val="00EF050E"/>
    <w:rsid w:val="00EF11F6"/>
    <w:rsid w:val="00EF1506"/>
    <w:rsid w:val="00EF3C59"/>
    <w:rsid w:val="00EF47C1"/>
    <w:rsid w:val="00EF5779"/>
    <w:rsid w:val="00EF5CDF"/>
    <w:rsid w:val="00EF64C8"/>
    <w:rsid w:val="00EF6618"/>
    <w:rsid w:val="00EF6B72"/>
    <w:rsid w:val="00EF74F5"/>
    <w:rsid w:val="00EF7503"/>
    <w:rsid w:val="00F00B95"/>
    <w:rsid w:val="00F02432"/>
    <w:rsid w:val="00F02E9B"/>
    <w:rsid w:val="00F032B2"/>
    <w:rsid w:val="00F03355"/>
    <w:rsid w:val="00F03358"/>
    <w:rsid w:val="00F03744"/>
    <w:rsid w:val="00F03CE6"/>
    <w:rsid w:val="00F04418"/>
    <w:rsid w:val="00F05355"/>
    <w:rsid w:val="00F05358"/>
    <w:rsid w:val="00F055AB"/>
    <w:rsid w:val="00F06651"/>
    <w:rsid w:val="00F069BF"/>
    <w:rsid w:val="00F075EF"/>
    <w:rsid w:val="00F077DF"/>
    <w:rsid w:val="00F07BF1"/>
    <w:rsid w:val="00F12443"/>
    <w:rsid w:val="00F127A3"/>
    <w:rsid w:val="00F1304B"/>
    <w:rsid w:val="00F1609C"/>
    <w:rsid w:val="00F165F4"/>
    <w:rsid w:val="00F16FAB"/>
    <w:rsid w:val="00F174C8"/>
    <w:rsid w:val="00F17C06"/>
    <w:rsid w:val="00F2085D"/>
    <w:rsid w:val="00F20906"/>
    <w:rsid w:val="00F20C59"/>
    <w:rsid w:val="00F2122C"/>
    <w:rsid w:val="00F21434"/>
    <w:rsid w:val="00F218FA"/>
    <w:rsid w:val="00F2240F"/>
    <w:rsid w:val="00F24356"/>
    <w:rsid w:val="00F24806"/>
    <w:rsid w:val="00F24C54"/>
    <w:rsid w:val="00F2534F"/>
    <w:rsid w:val="00F25BE8"/>
    <w:rsid w:val="00F270C6"/>
    <w:rsid w:val="00F27D4C"/>
    <w:rsid w:val="00F27DEB"/>
    <w:rsid w:val="00F301CE"/>
    <w:rsid w:val="00F30CDC"/>
    <w:rsid w:val="00F31683"/>
    <w:rsid w:val="00F32870"/>
    <w:rsid w:val="00F3318B"/>
    <w:rsid w:val="00F335BA"/>
    <w:rsid w:val="00F34B5A"/>
    <w:rsid w:val="00F35502"/>
    <w:rsid w:val="00F3554F"/>
    <w:rsid w:val="00F379A9"/>
    <w:rsid w:val="00F40100"/>
    <w:rsid w:val="00F409EF"/>
    <w:rsid w:val="00F40B51"/>
    <w:rsid w:val="00F41877"/>
    <w:rsid w:val="00F41CC8"/>
    <w:rsid w:val="00F4207C"/>
    <w:rsid w:val="00F42342"/>
    <w:rsid w:val="00F42BDF"/>
    <w:rsid w:val="00F4321C"/>
    <w:rsid w:val="00F44092"/>
    <w:rsid w:val="00F448E6"/>
    <w:rsid w:val="00F44AB6"/>
    <w:rsid w:val="00F44B41"/>
    <w:rsid w:val="00F44CC6"/>
    <w:rsid w:val="00F45D70"/>
    <w:rsid w:val="00F47C74"/>
    <w:rsid w:val="00F5120C"/>
    <w:rsid w:val="00F513D1"/>
    <w:rsid w:val="00F51CD1"/>
    <w:rsid w:val="00F527E8"/>
    <w:rsid w:val="00F52899"/>
    <w:rsid w:val="00F529FC"/>
    <w:rsid w:val="00F52F53"/>
    <w:rsid w:val="00F53273"/>
    <w:rsid w:val="00F53397"/>
    <w:rsid w:val="00F543A6"/>
    <w:rsid w:val="00F554B0"/>
    <w:rsid w:val="00F56BCF"/>
    <w:rsid w:val="00F56C27"/>
    <w:rsid w:val="00F56D70"/>
    <w:rsid w:val="00F5765D"/>
    <w:rsid w:val="00F602B0"/>
    <w:rsid w:val="00F61B76"/>
    <w:rsid w:val="00F6236A"/>
    <w:rsid w:val="00F634FA"/>
    <w:rsid w:val="00F63EE6"/>
    <w:rsid w:val="00F648F5"/>
    <w:rsid w:val="00F64FE3"/>
    <w:rsid w:val="00F65BC8"/>
    <w:rsid w:val="00F66A56"/>
    <w:rsid w:val="00F70A7D"/>
    <w:rsid w:val="00F73428"/>
    <w:rsid w:val="00F73D11"/>
    <w:rsid w:val="00F73E12"/>
    <w:rsid w:val="00F74FDC"/>
    <w:rsid w:val="00F74FF1"/>
    <w:rsid w:val="00F769EE"/>
    <w:rsid w:val="00F8041D"/>
    <w:rsid w:val="00F80B16"/>
    <w:rsid w:val="00F80D18"/>
    <w:rsid w:val="00F81960"/>
    <w:rsid w:val="00F81BE3"/>
    <w:rsid w:val="00F8222F"/>
    <w:rsid w:val="00F852CB"/>
    <w:rsid w:val="00F869E3"/>
    <w:rsid w:val="00F87DAF"/>
    <w:rsid w:val="00F90994"/>
    <w:rsid w:val="00F90F82"/>
    <w:rsid w:val="00F91E6E"/>
    <w:rsid w:val="00F928B8"/>
    <w:rsid w:val="00F92E34"/>
    <w:rsid w:val="00F92F90"/>
    <w:rsid w:val="00F92FD7"/>
    <w:rsid w:val="00F93F4C"/>
    <w:rsid w:val="00F941C7"/>
    <w:rsid w:val="00F958A8"/>
    <w:rsid w:val="00F97175"/>
    <w:rsid w:val="00FA0397"/>
    <w:rsid w:val="00FA0A52"/>
    <w:rsid w:val="00FA0BC3"/>
    <w:rsid w:val="00FA0F1F"/>
    <w:rsid w:val="00FA21ED"/>
    <w:rsid w:val="00FA28A6"/>
    <w:rsid w:val="00FA2DE4"/>
    <w:rsid w:val="00FA30A0"/>
    <w:rsid w:val="00FA36EB"/>
    <w:rsid w:val="00FA373C"/>
    <w:rsid w:val="00FA37DC"/>
    <w:rsid w:val="00FA42C4"/>
    <w:rsid w:val="00FA5F20"/>
    <w:rsid w:val="00FB0015"/>
    <w:rsid w:val="00FB0091"/>
    <w:rsid w:val="00FB053B"/>
    <w:rsid w:val="00FB05E6"/>
    <w:rsid w:val="00FB1EFF"/>
    <w:rsid w:val="00FB24A7"/>
    <w:rsid w:val="00FB2557"/>
    <w:rsid w:val="00FB314E"/>
    <w:rsid w:val="00FB4198"/>
    <w:rsid w:val="00FB4672"/>
    <w:rsid w:val="00FB4CDF"/>
    <w:rsid w:val="00FB5157"/>
    <w:rsid w:val="00FB7F75"/>
    <w:rsid w:val="00FC03A5"/>
    <w:rsid w:val="00FC066A"/>
    <w:rsid w:val="00FC06F4"/>
    <w:rsid w:val="00FC0950"/>
    <w:rsid w:val="00FC13F9"/>
    <w:rsid w:val="00FC15AE"/>
    <w:rsid w:val="00FC1993"/>
    <w:rsid w:val="00FC1C25"/>
    <w:rsid w:val="00FC22A2"/>
    <w:rsid w:val="00FC2749"/>
    <w:rsid w:val="00FC2765"/>
    <w:rsid w:val="00FC3FA7"/>
    <w:rsid w:val="00FC429E"/>
    <w:rsid w:val="00FC49D0"/>
    <w:rsid w:val="00FC5FD3"/>
    <w:rsid w:val="00FC5FDF"/>
    <w:rsid w:val="00FC7AB7"/>
    <w:rsid w:val="00FD12D9"/>
    <w:rsid w:val="00FD26F0"/>
    <w:rsid w:val="00FD2BDD"/>
    <w:rsid w:val="00FD39C9"/>
    <w:rsid w:val="00FD3A53"/>
    <w:rsid w:val="00FD3C7F"/>
    <w:rsid w:val="00FD4136"/>
    <w:rsid w:val="00FD46CE"/>
    <w:rsid w:val="00FD4EBA"/>
    <w:rsid w:val="00FD565B"/>
    <w:rsid w:val="00FD6C68"/>
    <w:rsid w:val="00FD7F5D"/>
    <w:rsid w:val="00FE1C36"/>
    <w:rsid w:val="00FE1DD1"/>
    <w:rsid w:val="00FE2435"/>
    <w:rsid w:val="00FE3F16"/>
    <w:rsid w:val="00FE416A"/>
    <w:rsid w:val="00FE48FA"/>
    <w:rsid w:val="00FE4AAD"/>
    <w:rsid w:val="00FE5F22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4EC1"/>
    <w:rsid w:val="00FF51C0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EC9"/>
    <w:rPr>
      <w:color w:val="605E5C"/>
      <w:shd w:val="clear" w:color="auto" w:fill="E1DFDD"/>
    </w:rPr>
  </w:style>
  <w:style w:type="paragraph" w:customStyle="1" w:styleId="Znak1ZnakZnakZnakZnakZnakZnak">
    <w:name w:val="Znak1 Znak Znak Znak Znak Znak Znak"/>
    <w:basedOn w:val="Normalny"/>
    <w:rsid w:val="00322DC8"/>
    <w:pPr>
      <w:spacing w:after="0"/>
      <w:ind w:left="0" w:firstLine="0"/>
      <w:jc w:val="left"/>
    </w:pPr>
    <w:rPr>
      <w:sz w:val="24"/>
      <w:szCs w:val="24"/>
    </w:rPr>
  </w:style>
  <w:style w:type="paragraph" w:customStyle="1" w:styleId="Znak1ZnakZnakZnakZnakZnakZnak0">
    <w:name w:val="Znak1 Znak Znak Znak Znak Znak Znak"/>
    <w:basedOn w:val="Normalny"/>
    <w:rsid w:val="00EC4009"/>
    <w:pPr>
      <w:spacing w:after="0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araw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przetargi@araw.p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zamowienia.gov.pl/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przetargi@araw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bip.araw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araw.pl/" TargetMode="External"/><Relationship Id="rId35" Type="http://schemas.openxmlformats.org/officeDocument/2006/relationships/hyperlink" Target="mailto:rodo@araw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4097B-A1E9-4F78-AA15-304ECD6D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30</Pages>
  <Words>11132</Words>
  <Characters>66798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581</cp:revision>
  <cp:lastPrinted>2024-11-21T08:45:00Z</cp:lastPrinted>
  <dcterms:created xsi:type="dcterms:W3CDTF">2023-07-28T09:56:00Z</dcterms:created>
  <dcterms:modified xsi:type="dcterms:W3CDTF">2024-11-21T11:33:00Z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  <property fmtid="{D5CDD505-2E9C-101B-9397-08002B2CF9AE}" pid="3" name="_AdHocReviewCycleID">
    <vt:i4>-1782599423</vt:i4>
  </property>
  <property fmtid="{D5CDD505-2E9C-101B-9397-08002B2CF9AE}" pid="4" name="_NewReviewCycle">
    <vt:lpwstr/>
  </property>
  <property fmtid="{D5CDD505-2E9C-101B-9397-08002B2CF9AE}" pid="5" name="_EmailSubject">
    <vt:lpwstr>Prawie ostateczna wersja SIWZ</vt:lpwstr>
  </property>
  <property fmtid="{D5CDD505-2E9C-101B-9397-08002B2CF9AE}" pid="6" name="_AuthorEmail">
    <vt:lpwstr>krzysztof@kombitplus.pl</vt:lpwstr>
  </property>
  <property fmtid="{D5CDD505-2E9C-101B-9397-08002B2CF9AE}" pid="7" name="_AuthorEmailDisplayName">
    <vt:lpwstr>Krzysztof Chojnacki</vt:lpwstr>
  </property>
  <property fmtid="{D5CDD505-2E9C-101B-9397-08002B2CF9AE}" pid="8" name="_ReviewingToolsShownOnce">
    <vt:lpwstr/>
  </property>
</Properties>
</file>